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098B" w14:textId="77777777" w:rsidR="007D0610" w:rsidRPr="007D0610" w:rsidRDefault="007D0610" w:rsidP="007D0610">
      <w:pPr>
        <w:spacing w:after="44" w:line="259" w:lineRule="auto"/>
        <w:ind w:left="25" w:firstLine="0"/>
        <w:jc w:val="center"/>
        <w:rPr>
          <w:b/>
          <w:bCs/>
          <w:lang w:val="en-US"/>
        </w:rPr>
      </w:pPr>
      <w:proofErr w:type="spellStart"/>
      <w:r w:rsidRPr="007D0610">
        <w:rPr>
          <w:b/>
          <w:bCs/>
          <w:lang w:val="en-US"/>
        </w:rPr>
        <w:t>Circulaire</w:t>
      </w:r>
      <w:proofErr w:type="spellEnd"/>
      <w:r w:rsidRPr="007D0610">
        <w:rPr>
          <w:b/>
          <w:bCs/>
          <w:lang w:val="en-US"/>
        </w:rPr>
        <w:t xml:space="preserve"> 11 - </w:t>
      </w:r>
      <w:proofErr w:type="spellStart"/>
      <w:r w:rsidRPr="007D0610">
        <w:rPr>
          <w:b/>
          <w:bCs/>
          <w:lang w:val="en-US"/>
        </w:rPr>
        <w:t>Annonce</w:t>
      </w:r>
      <w:proofErr w:type="spellEnd"/>
      <w:r w:rsidRPr="007D0610">
        <w:rPr>
          <w:b/>
          <w:bCs/>
          <w:lang w:val="en-US"/>
        </w:rPr>
        <w:t xml:space="preserve"> des candidates au </w:t>
      </w:r>
      <w:proofErr w:type="spellStart"/>
      <w:r w:rsidRPr="007D0610">
        <w:rPr>
          <w:b/>
          <w:bCs/>
          <w:lang w:val="en-US"/>
        </w:rPr>
        <w:t>Comité</w:t>
      </w:r>
      <w:proofErr w:type="spellEnd"/>
      <w:r w:rsidRPr="007D0610">
        <w:rPr>
          <w:b/>
          <w:bCs/>
          <w:lang w:val="en-US"/>
        </w:rPr>
        <w:t xml:space="preserve"> </w:t>
      </w:r>
      <w:proofErr w:type="spellStart"/>
      <w:r w:rsidRPr="007D0610">
        <w:rPr>
          <w:b/>
          <w:bCs/>
          <w:lang w:val="en-US"/>
        </w:rPr>
        <w:t>régional</w:t>
      </w:r>
      <w:proofErr w:type="spellEnd"/>
      <w:r w:rsidRPr="007D0610">
        <w:rPr>
          <w:b/>
          <w:bCs/>
          <w:lang w:val="en-US"/>
        </w:rPr>
        <w:t xml:space="preserve"> Europe et </w:t>
      </w:r>
      <w:proofErr w:type="spellStart"/>
      <w:r w:rsidRPr="007D0610">
        <w:rPr>
          <w:b/>
          <w:bCs/>
          <w:lang w:val="en-US"/>
        </w:rPr>
        <w:t>autres</w:t>
      </w:r>
      <w:proofErr w:type="spellEnd"/>
      <w:r w:rsidRPr="007D0610">
        <w:rPr>
          <w:b/>
          <w:bCs/>
          <w:lang w:val="en-US"/>
        </w:rPr>
        <w:t xml:space="preserve"> rappels</w:t>
      </w:r>
    </w:p>
    <w:p w14:paraId="3D615578" w14:textId="4A0D4E36" w:rsidR="003538E3" w:rsidRDefault="00000000">
      <w:pPr>
        <w:spacing w:after="44" w:line="259" w:lineRule="auto"/>
        <w:ind w:left="25" w:firstLine="0"/>
        <w:jc w:val="center"/>
      </w:pPr>
      <w:r>
        <w:t xml:space="preserve"> </w:t>
      </w:r>
      <w:r>
        <w:rPr>
          <w:rFonts w:cs="Aptos"/>
        </w:rPr>
        <w:t xml:space="preserve"> </w:t>
      </w:r>
    </w:p>
    <w:p w14:paraId="5A18BB9A" w14:textId="77777777" w:rsidR="003538E3" w:rsidRDefault="00000000">
      <w:pPr>
        <w:spacing w:after="24" w:line="259" w:lineRule="auto"/>
        <w:ind w:left="0" w:firstLine="0"/>
      </w:pPr>
      <w:r>
        <w:rPr>
          <w:color w:val="000000"/>
        </w:rPr>
        <w:t xml:space="preserve">   </w:t>
      </w:r>
      <w:r>
        <w:rPr>
          <w:rFonts w:cs="Aptos"/>
          <w:color w:val="000000"/>
        </w:rPr>
        <w:t xml:space="preserve"> </w:t>
      </w:r>
    </w:p>
    <w:p w14:paraId="767369F6" w14:textId="77777777" w:rsidR="007D0610" w:rsidRDefault="007D0610" w:rsidP="007D0610">
      <w:pPr>
        <w:spacing w:after="44" w:line="259" w:lineRule="auto"/>
        <w:ind w:left="0" w:firstLine="0"/>
      </w:pPr>
      <w:proofErr w:type="spellStart"/>
      <w:r w:rsidRPr="007D0610">
        <w:t>Chères</w:t>
      </w:r>
      <w:proofErr w:type="spellEnd"/>
      <w:r w:rsidRPr="007D0610">
        <w:t xml:space="preserve"> amies, </w:t>
      </w:r>
      <w:proofErr w:type="spellStart"/>
      <w:r w:rsidRPr="007D0610">
        <w:t>chers</w:t>
      </w:r>
      <w:proofErr w:type="spellEnd"/>
      <w:r w:rsidRPr="007D0610">
        <w:t xml:space="preserve"> </w:t>
      </w:r>
      <w:proofErr w:type="spellStart"/>
      <w:r w:rsidRPr="007D0610">
        <w:t>amis</w:t>
      </w:r>
      <w:proofErr w:type="spellEnd"/>
      <w:r w:rsidRPr="007D0610">
        <w:t xml:space="preserve"> de la </w:t>
      </w:r>
      <w:proofErr w:type="spellStart"/>
      <w:r w:rsidRPr="007D0610">
        <w:t>Région</w:t>
      </w:r>
      <w:proofErr w:type="spellEnd"/>
      <w:r w:rsidRPr="007D0610">
        <w:t xml:space="preserve"> Europe</w:t>
      </w:r>
      <w:r w:rsidRPr="007D0610">
        <w:br/>
      </w:r>
      <w:r w:rsidRPr="007D0610">
        <w:br/>
      </w:r>
      <w:proofErr w:type="spellStart"/>
      <w:r w:rsidRPr="007D0610">
        <w:t>Vous</w:t>
      </w:r>
      <w:proofErr w:type="spellEnd"/>
      <w:r w:rsidRPr="007D0610">
        <w:t xml:space="preserve"> </w:t>
      </w:r>
      <w:proofErr w:type="spellStart"/>
      <w:r w:rsidRPr="007D0610">
        <w:t>trouverez</w:t>
      </w:r>
      <w:proofErr w:type="spellEnd"/>
      <w:r w:rsidRPr="007D0610">
        <w:t xml:space="preserve"> dans </w:t>
      </w:r>
      <w:proofErr w:type="spellStart"/>
      <w:r w:rsidRPr="007D0610">
        <w:t>cette</w:t>
      </w:r>
      <w:proofErr w:type="spellEnd"/>
      <w:r w:rsidRPr="007D0610">
        <w:t xml:space="preserve"> </w:t>
      </w:r>
      <w:proofErr w:type="spellStart"/>
      <w:r w:rsidRPr="007D0610">
        <w:t>circulaire</w:t>
      </w:r>
      <w:proofErr w:type="spellEnd"/>
      <w:r w:rsidRPr="007D0610">
        <w:t xml:space="preserve"> la </w:t>
      </w:r>
      <w:proofErr w:type="spellStart"/>
      <w:r w:rsidRPr="007D0610">
        <w:t>liste</w:t>
      </w:r>
      <w:proofErr w:type="spellEnd"/>
      <w:r w:rsidRPr="007D0610">
        <w:t xml:space="preserve"> des candidates au </w:t>
      </w:r>
      <w:proofErr w:type="spellStart"/>
      <w:r w:rsidRPr="007D0610">
        <w:t>Comité</w:t>
      </w:r>
      <w:proofErr w:type="spellEnd"/>
      <w:r w:rsidRPr="007D0610">
        <w:t xml:space="preserve"> </w:t>
      </w:r>
      <w:proofErr w:type="spellStart"/>
      <w:r w:rsidRPr="007D0610">
        <w:t>régional</w:t>
      </w:r>
      <w:proofErr w:type="spellEnd"/>
      <w:r w:rsidRPr="007D0610">
        <w:t xml:space="preserve"> Europe, </w:t>
      </w:r>
      <w:proofErr w:type="spellStart"/>
      <w:r w:rsidRPr="007D0610">
        <w:t>quelques</w:t>
      </w:r>
      <w:proofErr w:type="spellEnd"/>
      <w:r w:rsidRPr="007D0610">
        <w:t xml:space="preserve"> dates </w:t>
      </w:r>
      <w:proofErr w:type="spellStart"/>
      <w:r w:rsidRPr="007D0610">
        <w:t>clés</w:t>
      </w:r>
      <w:proofErr w:type="spellEnd"/>
      <w:r w:rsidRPr="007D0610">
        <w:t xml:space="preserve"> pour les candidates et </w:t>
      </w:r>
      <w:proofErr w:type="spellStart"/>
      <w:r w:rsidRPr="007D0610">
        <w:t>d'autres</w:t>
      </w:r>
      <w:proofErr w:type="spellEnd"/>
      <w:r w:rsidRPr="007D0610">
        <w:t xml:space="preserve"> rappels.</w:t>
      </w:r>
    </w:p>
    <w:p w14:paraId="56A20BC8" w14:textId="74DA5172" w:rsidR="003538E3" w:rsidRDefault="00000000" w:rsidP="007D061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70436E9A" w14:textId="77777777" w:rsidR="007D0610" w:rsidRDefault="007D0610" w:rsidP="007D0610">
      <w:pPr>
        <w:spacing w:after="44" w:line="259" w:lineRule="auto"/>
        <w:ind w:left="0" w:firstLine="0"/>
        <w:rPr>
          <w:rFonts w:cs="Aptos"/>
          <w:b/>
        </w:rPr>
      </w:pPr>
      <w:r w:rsidRPr="007D0610">
        <w:rPr>
          <w:rFonts w:cs="Aptos"/>
          <w:b/>
          <w:bCs/>
        </w:rPr>
        <w:t xml:space="preserve">Candidates au </w:t>
      </w:r>
      <w:proofErr w:type="spellStart"/>
      <w:r w:rsidRPr="007D0610">
        <w:rPr>
          <w:rFonts w:cs="Aptos"/>
          <w:b/>
          <w:bCs/>
        </w:rPr>
        <w:t>Comité</w:t>
      </w:r>
      <w:proofErr w:type="spellEnd"/>
      <w:r w:rsidRPr="007D0610">
        <w:rPr>
          <w:rFonts w:cs="Aptos"/>
          <w:b/>
          <w:bCs/>
        </w:rPr>
        <w:t xml:space="preserve"> </w:t>
      </w:r>
      <w:proofErr w:type="spellStart"/>
      <w:r w:rsidRPr="007D0610">
        <w:rPr>
          <w:rFonts w:cs="Aptos"/>
          <w:b/>
          <w:bCs/>
        </w:rPr>
        <w:t>régional</w:t>
      </w:r>
      <w:proofErr w:type="spellEnd"/>
      <w:r w:rsidRPr="007D0610">
        <w:rPr>
          <w:rFonts w:cs="Aptos"/>
          <w:b/>
          <w:bCs/>
        </w:rPr>
        <w:t xml:space="preserve"> Europe</w:t>
      </w:r>
      <w:r w:rsidRPr="007D0610">
        <w:rPr>
          <w:rFonts w:cs="Aptos"/>
          <w:b/>
        </w:rPr>
        <w:br/>
      </w:r>
      <w:r w:rsidRPr="007D0610">
        <w:rPr>
          <w:rFonts w:cs="Aptos"/>
          <w:bCs/>
        </w:rPr>
        <w:t xml:space="preserve">Nous </w:t>
      </w:r>
      <w:proofErr w:type="spellStart"/>
      <w:r w:rsidRPr="007D0610">
        <w:rPr>
          <w:rFonts w:cs="Aptos"/>
          <w:bCs/>
        </w:rPr>
        <w:t>avons</w:t>
      </w:r>
      <w:proofErr w:type="spellEnd"/>
      <w:r w:rsidRPr="007D0610">
        <w:rPr>
          <w:rFonts w:cs="Aptos"/>
          <w:bCs/>
        </w:rPr>
        <w:t xml:space="preserve"> le plaisir </w:t>
      </w:r>
      <w:proofErr w:type="spellStart"/>
      <w:r w:rsidRPr="007D0610">
        <w:rPr>
          <w:rFonts w:cs="Aptos"/>
          <w:bCs/>
        </w:rPr>
        <w:t>d'annoncer</w:t>
      </w:r>
      <w:proofErr w:type="spellEnd"/>
      <w:r w:rsidRPr="007D0610">
        <w:rPr>
          <w:rFonts w:cs="Aptos"/>
          <w:bCs/>
        </w:rPr>
        <w:t xml:space="preserve"> les </w:t>
      </w:r>
      <w:proofErr w:type="spellStart"/>
      <w:r w:rsidRPr="007D0610">
        <w:rPr>
          <w:rFonts w:cs="Aptos"/>
          <w:bCs/>
        </w:rPr>
        <w:t>noms</w:t>
      </w:r>
      <w:proofErr w:type="spellEnd"/>
      <w:r w:rsidRPr="007D0610">
        <w:rPr>
          <w:rFonts w:cs="Aptos"/>
          <w:bCs/>
        </w:rPr>
        <w:t xml:space="preserve"> des candidates qui se </w:t>
      </w:r>
      <w:proofErr w:type="spellStart"/>
      <w:r w:rsidRPr="007D0610">
        <w:rPr>
          <w:rFonts w:cs="Aptos"/>
          <w:bCs/>
        </w:rPr>
        <w:t>présentent</w:t>
      </w:r>
      <w:proofErr w:type="spellEnd"/>
      <w:r w:rsidRPr="007D0610">
        <w:rPr>
          <w:rFonts w:cs="Aptos"/>
          <w:bCs/>
        </w:rPr>
        <w:t xml:space="preserve"> à </w:t>
      </w:r>
      <w:proofErr w:type="spellStart"/>
      <w:r w:rsidRPr="007D0610">
        <w:rPr>
          <w:rFonts w:cs="Aptos"/>
          <w:bCs/>
        </w:rPr>
        <w:t>l'élection</w:t>
      </w:r>
      <w:proofErr w:type="spellEnd"/>
      <w:r w:rsidRPr="007D0610">
        <w:rPr>
          <w:rFonts w:cs="Aptos"/>
          <w:bCs/>
        </w:rPr>
        <w:t xml:space="preserve"> du </w:t>
      </w:r>
      <w:proofErr w:type="spellStart"/>
      <w:r w:rsidRPr="007D0610">
        <w:rPr>
          <w:rFonts w:cs="Aptos"/>
          <w:bCs/>
        </w:rPr>
        <w:t>Comité</w:t>
      </w:r>
      <w:proofErr w:type="spellEnd"/>
      <w:r w:rsidRPr="007D0610">
        <w:rPr>
          <w:rFonts w:cs="Aptos"/>
          <w:bCs/>
        </w:rPr>
        <w:t xml:space="preserve"> </w:t>
      </w:r>
      <w:proofErr w:type="spellStart"/>
      <w:r w:rsidRPr="007D0610">
        <w:rPr>
          <w:rFonts w:cs="Aptos"/>
          <w:bCs/>
        </w:rPr>
        <w:t>régional</w:t>
      </w:r>
      <w:proofErr w:type="spellEnd"/>
      <w:r w:rsidRPr="007D0610">
        <w:rPr>
          <w:rFonts w:cs="Aptos"/>
          <w:bCs/>
        </w:rPr>
        <w:t xml:space="preserve"> Europe. </w:t>
      </w:r>
      <w:proofErr w:type="spellStart"/>
      <w:r w:rsidRPr="007D0610">
        <w:rPr>
          <w:rFonts w:cs="Aptos"/>
          <w:bCs/>
        </w:rPr>
        <w:t>Vous</w:t>
      </w:r>
      <w:proofErr w:type="spellEnd"/>
      <w:r w:rsidRPr="007D0610">
        <w:rPr>
          <w:rFonts w:cs="Aptos"/>
          <w:bCs/>
        </w:rPr>
        <w:t xml:space="preserve"> </w:t>
      </w:r>
      <w:proofErr w:type="spellStart"/>
      <w:r w:rsidRPr="007D0610">
        <w:rPr>
          <w:rFonts w:cs="Aptos"/>
          <w:bCs/>
        </w:rPr>
        <w:t>trouverez</w:t>
      </w:r>
      <w:proofErr w:type="spellEnd"/>
      <w:r w:rsidRPr="007D0610">
        <w:rPr>
          <w:rFonts w:cs="Aptos"/>
          <w:bCs/>
        </w:rPr>
        <w:t xml:space="preserve"> la </w:t>
      </w:r>
      <w:proofErr w:type="spellStart"/>
      <w:r w:rsidRPr="007D0610">
        <w:rPr>
          <w:rFonts w:cs="Aptos"/>
          <w:bCs/>
        </w:rPr>
        <w:t>liste</w:t>
      </w:r>
      <w:proofErr w:type="spellEnd"/>
      <w:r w:rsidRPr="007D0610">
        <w:rPr>
          <w:rFonts w:cs="Aptos"/>
          <w:bCs/>
        </w:rPr>
        <w:t xml:space="preserve"> </w:t>
      </w:r>
      <w:proofErr w:type="spellStart"/>
      <w:r w:rsidRPr="007D0610">
        <w:rPr>
          <w:rFonts w:cs="Aptos"/>
          <w:bCs/>
        </w:rPr>
        <w:t>complète</w:t>
      </w:r>
      <w:proofErr w:type="spellEnd"/>
      <w:r w:rsidRPr="007D0610">
        <w:rPr>
          <w:rFonts w:cs="Aptos"/>
          <w:bCs/>
        </w:rPr>
        <w:t xml:space="preserve"> dans </w:t>
      </w:r>
      <w:hyperlink r:id="rId5" w:history="1">
        <w:proofErr w:type="spellStart"/>
        <w:r w:rsidRPr="007D0610">
          <w:rPr>
            <w:rStyle w:val="Hyperlink"/>
            <w:rFonts w:cs="Aptos"/>
            <w:bCs/>
          </w:rPr>
          <w:t>ce</w:t>
        </w:r>
        <w:proofErr w:type="spellEnd"/>
        <w:r w:rsidRPr="007D0610">
          <w:rPr>
            <w:rStyle w:val="Hyperlink"/>
            <w:rFonts w:cs="Aptos"/>
            <w:bCs/>
          </w:rPr>
          <w:t xml:space="preserve"> document</w:t>
        </w:r>
      </w:hyperlink>
      <w:r w:rsidRPr="007D0610">
        <w:rPr>
          <w:rFonts w:cs="Aptos"/>
          <w:bCs/>
        </w:rPr>
        <w:t xml:space="preserve"> </w:t>
      </w:r>
      <w:proofErr w:type="spellStart"/>
      <w:r w:rsidRPr="007D0610">
        <w:rPr>
          <w:rFonts w:cs="Aptos"/>
          <w:bCs/>
        </w:rPr>
        <w:t>ou</w:t>
      </w:r>
      <w:proofErr w:type="spellEnd"/>
      <w:r w:rsidRPr="007D0610">
        <w:rPr>
          <w:rFonts w:cs="Aptos"/>
          <w:bCs/>
        </w:rPr>
        <w:t xml:space="preserve"> sur le site web de la </w:t>
      </w:r>
      <w:proofErr w:type="spellStart"/>
      <w:r w:rsidRPr="007D0610">
        <w:rPr>
          <w:rFonts w:cs="Aptos"/>
          <w:bCs/>
        </w:rPr>
        <w:t>conférence</w:t>
      </w:r>
      <w:proofErr w:type="spellEnd"/>
      <w:r w:rsidRPr="007D0610">
        <w:rPr>
          <w:rFonts w:cs="Aptos"/>
          <w:bCs/>
        </w:rPr>
        <w:t xml:space="preserve">. </w:t>
      </w:r>
      <w:proofErr w:type="spellStart"/>
      <w:r w:rsidRPr="007D0610">
        <w:rPr>
          <w:rFonts w:cs="Aptos"/>
          <w:bCs/>
        </w:rPr>
        <w:t>Veuillez</w:t>
      </w:r>
      <w:proofErr w:type="spellEnd"/>
      <w:r w:rsidRPr="007D0610">
        <w:rPr>
          <w:rFonts w:cs="Aptos"/>
          <w:bCs/>
        </w:rPr>
        <w:t xml:space="preserve"> noter que la brochure </w:t>
      </w:r>
      <w:proofErr w:type="spellStart"/>
      <w:r w:rsidRPr="007D0610">
        <w:rPr>
          <w:rFonts w:cs="Aptos"/>
          <w:bCs/>
        </w:rPr>
        <w:t>électorale</w:t>
      </w:r>
      <w:proofErr w:type="spellEnd"/>
      <w:r w:rsidRPr="007D0610">
        <w:rPr>
          <w:rFonts w:cs="Aptos"/>
          <w:bCs/>
        </w:rPr>
        <w:t xml:space="preserve">, qui </w:t>
      </w:r>
      <w:proofErr w:type="spellStart"/>
      <w:r w:rsidRPr="007D0610">
        <w:rPr>
          <w:rFonts w:cs="Aptos"/>
          <w:bCs/>
        </w:rPr>
        <w:t>fournit</w:t>
      </w:r>
      <w:proofErr w:type="spellEnd"/>
      <w:r w:rsidRPr="007D0610">
        <w:rPr>
          <w:rFonts w:cs="Aptos"/>
          <w:bCs/>
        </w:rPr>
        <w:t xml:space="preserve"> des </w:t>
      </w:r>
      <w:proofErr w:type="spellStart"/>
      <w:proofErr w:type="gramStart"/>
      <w:r w:rsidRPr="007D0610">
        <w:rPr>
          <w:rFonts w:cs="Aptos"/>
          <w:bCs/>
        </w:rPr>
        <w:t>informations</w:t>
      </w:r>
      <w:proofErr w:type="spellEnd"/>
      <w:proofErr w:type="gramEnd"/>
      <w:r w:rsidRPr="007D0610">
        <w:rPr>
          <w:rFonts w:cs="Aptos"/>
          <w:bCs/>
        </w:rPr>
        <w:t xml:space="preserve"> </w:t>
      </w:r>
      <w:proofErr w:type="spellStart"/>
      <w:r w:rsidRPr="007D0610">
        <w:rPr>
          <w:rFonts w:cs="Aptos"/>
          <w:bCs/>
        </w:rPr>
        <w:t>détaillées</w:t>
      </w:r>
      <w:proofErr w:type="spellEnd"/>
      <w:r w:rsidRPr="007D0610">
        <w:rPr>
          <w:rFonts w:cs="Aptos"/>
          <w:bCs/>
        </w:rPr>
        <w:t xml:space="preserve"> sur </w:t>
      </w:r>
      <w:proofErr w:type="spellStart"/>
      <w:r w:rsidRPr="007D0610">
        <w:rPr>
          <w:rFonts w:cs="Aptos"/>
          <w:bCs/>
        </w:rPr>
        <w:t>chaque</w:t>
      </w:r>
      <w:proofErr w:type="spellEnd"/>
      <w:r w:rsidRPr="007D0610">
        <w:rPr>
          <w:rFonts w:cs="Aptos"/>
          <w:bCs/>
        </w:rPr>
        <w:t xml:space="preserve"> </w:t>
      </w:r>
      <w:proofErr w:type="spellStart"/>
      <w:r w:rsidRPr="007D0610">
        <w:rPr>
          <w:rFonts w:cs="Aptos"/>
          <w:bCs/>
        </w:rPr>
        <w:t>candidat</w:t>
      </w:r>
      <w:proofErr w:type="spellEnd"/>
      <w:r w:rsidRPr="007D0610">
        <w:rPr>
          <w:rFonts w:cs="Aptos"/>
          <w:bCs/>
        </w:rPr>
        <w:t xml:space="preserve">, sera </w:t>
      </w:r>
      <w:proofErr w:type="spellStart"/>
      <w:r w:rsidRPr="007D0610">
        <w:rPr>
          <w:rFonts w:cs="Aptos"/>
          <w:bCs/>
        </w:rPr>
        <w:t>distribuée</w:t>
      </w:r>
      <w:proofErr w:type="spellEnd"/>
      <w:r w:rsidRPr="007D0610">
        <w:rPr>
          <w:rFonts w:cs="Aptos"/>
          <w:bCs/>
        </w:rPr>
        <w:t xml:space="preserve"> aux </w:t>
      </w:r>
      <w:proofErr w:type="spellStart"/>
      <w:r w:rsidRPr="007D0610">
        <w:rPr>
          <w:rFonts w:cs="Aptos"/>
          <w:bCs/>
        </w:rPr>
        <w:t>Organisations</w:t>
      </w:r>
      <w:proofErr w:type="spellEnd"/>
      <w:r w:rsidRPr="007D0610">
        <w:rPr>
          <w:rFonts w:cs="Aptos"/>
          <w:bCs/>
        </w:rPr>
        <w:t xml:space="preserve"> </w:t>
      </w:r>
      <w:proofErr w:type="spellStart"/>
      <w:r w:rsidRPr="007D0610">
        <w:rPr>
          <w:rFonts w:cs="Aptos"/>
          <w:bCs/>
        </w:rPr>
        <w:t>Membres</w:t>
      </w:r>
      <w:proofErr w:type="spellEnd"/>
      <w:r w:rsidRPr="007D0610">
        <w:rPr>
          <w:rFonts w:cs="Aptos"/>
          <w:bCs/>
        </w:rPr>
        <w:t xml:space="preserve"> le </w:t>
      </w:r>
      <w:proofErr w:type="spellStart"/>
      <w:r w:rsidRPr="007D0610">
        <w:rPr>
          <w:rFonts w:cs="Aptos"/>
          <w:bCs/>
        </w:rPr>
        <w:t>samedi</w:t>
      </w:r>
      <w:proofErr w:type="spellEnd"/>
      <w:r w:rsidRPr="007D0610">
        <w:rPr>
          <w:rFonts w:cs="Aptos"/>
          <w:bCs/>
        </w:rPr>
        <w:t xml:space="preserve"> 17 </w:t>
      </w:r>
      <w:proofErr w:type="spellStart"/>
      <w:r w:rsidRPr="007D0610">
        <w:rPr>
          <w:rFonts w:cs="Aptos"/>
          <w:bCs/>
        </w:rPr>
        <w:t>mai</w:t>
      </w:r>
      <w:proofErr w:type="spellEnd"/>
      <w:r w:rsidRPr="007D0610">
        <w:rPr>
          <w:rFonts w:cs="Aptos"/>
          <w:bCs/>
        </w:rPr>
        <w:t xml:space="preserve"> 2025.</w:t>
      </w:r>
    </w:p>
    <w:p w14:paraId="53065E90" w14:textId="1F288357" w:rsidR="003538E3" w:rsidRDefault="00000000" w:rsidP="007D061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24ED1DE5" w14:textId="77777777" w:rsidR="007D0610" w:rsidRPr="007D0610" w:rsidRDefault="007D0610" w:rsidP="007D0610">
      <w:pPr>
        <w:spacing w:after="39" w:line="259" w:lineRule="auto"/>
        <w:ind w:left="0" w:firstLine="0"/>
        <w:rPr>
          <w:rFonts w:cs="Aptos"/>
          <w:b/>
          <w:lang w:val="en-US"/>
        </w:rPr>
      </w:pPr>
      <w:r w:rsidRPr="007D0610">
        <w:rPr>
          <w:rFonts w:cs="Aptos"/>
          <w:b/>
          <w:bCs/>
          <w:lang w:val="en-US"/>
        </w:rPr>
        <w:t>Rappel - Inscriptions</w:t>
      </w:r>
    </w:p>
    <w:p w14:paraId="37A0A472" w14:textId="77777777" w:rsidR="007D0610" w:rsidRPr="007D0610" w:rsidRDefault="007D0610" w:rsidP="007D0610">
      <w:pPr>
        <w:numPr>
          <w:ilvl w:val="0"/>
          <w:numId w:val="1"/>
        </w:numPr>
        <w:spacing w:after="39" w:line="259" w:lineRule="auto"/>
        <w:rPr>
          <w:rFonts w:cs="Aptos"/>
          <w:b/>
          <w:lang w:val="en-US"/>
        </w:rPr>
      </w:pPr>
      <w:r w:rsidRPr="007D0610">
        <w:rPr>
          <w:rFonts w:cs="Aptos"/>
          <w:b/>
          <w:bCs/>
          <w:lang w:val="en-US"/>
        </w:rPr>
        <w:t xml:space="preserve">Participation </w:t>
      </w:r>
      <w:proofErr w:type="spellStart"/>
      <w:r w:rsidRPr="007D0610">
        <w:rPr>
          <w:rFonts w:cs="Aptos"/>
          <w:b/>
          <w:bCs/>
          <w:lang w:val="en-US"/>
        </w:rPr>
        <w:t>en</w:t>
      </w:r>
      <w:proofErr w:type="spellEnd"/>
      <w:r w:rsidRPr="007D0610">
        <w:rPr>
          <w:rFonts w:cs="Aptos"/>
          <w:b/>
          <w:bCs/>
          <w:lang w:val="en-US"/>
        </w:rPr>
        <w:t xml:space="preserve"> </w:t>
      </w:r>
      <w:proofErr w:type="spellStart"/>
      <w:r w:rsidRPr="007D0610">
        <w:rPr>
          <w:rFonts w:cs="Aptos"/>
          <w:b/>
          <w:bCs/>
          <w:lang w:val="en-US"/>
        </w:rPr>
        <w:t>personne</w:t>
      </w:r>
      <w:proofErr w:type="spellEnd"/>
      <w:r w:rsidRPr="007D0610">
        <w:rPr>
          <w:rFonts w:cs="Aptos"/>
          <w:b/>
          <w:bCs/>
          <w:lang w:val="en-US"/>
        </w:rPr>
        <w:t xml:space="preserve"> - Inscription </w:t>
      </w:r>
      <w:proofErr w:type="spellStart"/>
      <w:r w:rsidRPr="007D0610">
        <w:rPr>
          <w:rFonts w:cs="Aptos"/>
          <w:b/>
          <w:bCs/>
          <w:lang w:val="en-US"/>
        </w:rPr>
        <w:t>personnalisée</w:t>
      </w:r>
      <w:proofErr w:type="spellEnd"/>
      <w:r w:rsidRPr="007D0610">
        <w:rPr>
          <w:rFonts w:cs="Aptos"/>
          <w:b/>
          <w:bCs/>
          <w:lang w:val="en-US"/>
        </w:rPr>
        <w:t>:</w:t>
      </w:r>
      <w:r w:rsidRPr="007D0610">
        <w:rPr>
          <w:rFonts w:cs="Aptos"/>
          <w:bCs/>
          <w:lang w:val="en-US"/>
        </w:rPr>
        <w:t xml:space="preserve"> Les </w:t>
      </w:r>
      <w:proofErr w:type="spellStart"/>
      <w:r w:rsidRPr="007D0610">
        <w:rPr>
          <w:rFonts w:cs="Aptos"/>
          <w:bCs/>
          <w:lang w:val="en-US"/>
        </w:rPr>
        <w:t>chef.fes</w:t>
      </w:r>
      <w:proofErr w:type="spellEnd"/>
      <w:r w:rsidRPr="007D0610">
        <w:rPr>
          <w:rFonts w:cs="Aptos"/>
          <w:bCs/>
          <w:lang w:val="en-US"/>
        </w:rPr>
        <w:t xml:space="preserve"> de </w:t>
      </w:r>
      <w:proofErr w:type="spellStart"/>
      <w:r w:rsidRPr="007D0610">
        <w:rPr>
          <w:rFonts w:cs="Aptos"/>
          <w:bCs/>
          <w:lang w:val="en-US"/>
        </w:rPr>
        <w:t>délégation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devraient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avoir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reçu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une</w:t>
      </w:r>
      <w:proofErr w:type="spellEnd"/>
      <w:r w:rsidRPr="007D0610">
        <w:rPr>
          <w:rFonts w:cs="Aptos"/>
          <w:bCs/>
          <w:lang w:val="en-US"/>
        </w:rPr>
        <w:t xml:space="preserve"> invitation à </w:t>
      </w:r>
      <w:proofErr w:type="spellStart"/>
      <w:r w:rsidRPr="007D0610">
        <w:rPr>
          <w:rFonts w:cs="Aptos"/>
          <w:bCs/>
          <w:lang w:val="en-US"/>
        </w:rPr>
        <w:t>enregistrer</w:t>
      </w:r>
      <w:proofErr w:type="spellEnd"/>
      <w:r w:rsidRPr="007D0610">
        <w:rPr>
          <w:rFonts w:cs="Aptos"/>
          <w:bCs/>
          <w:lang w:val="en-US"/>
        </w:rPr>
        <w:t xml:space="preserve"> les </w:t>
      </w:r>
      <w:proofErr w:type="spellStart"/>
      <w:r w:rsidRPr="007D0610">
        <w:rPr>
          <w:rFonts w:cs="Aptos"/>
          <w:bCs/>
          <w:lang w:val="en-US"/>
        </w:rPr>
        <w:t>membres</w:t>
      </w:r>
      <w:proofErr w:type="spellEnd"/>
      <w:r w:rsidRPr="007D0610">
        <w:rPr>
          <w:rFonts w:cs="Aptos"/>
          <w:bCs/>
          <w:lang w:val="en-US"/>
        </w:rPr>
        <w:t xml:space="preserve"> de </w:t>
      </w:r>
      <w:proofErr w:type="spellStart"/>
      <w:r w:rsidRPr="007D0610">
        <w:rPr>
          <w:rFonts w:cs="Aptos"/>
          <w:bCs/>
          <w:lang w:val="en-US"/>
        </w:rPr>
        <w:t>leur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délégation</w:t>
      </w:r>
      <w:proofErr w:type="spellEnd"/>
      <w:r w:rsidRPr="007D0610">
        <w:rPr>
          <w:rFonts w:cs="Aptos"/>
          <w:bCs/>
          <w:lang w:val="en-US"/>
        </w:rPr>
        <w:t xml:space="preserve"> dans le </w:t>
      </w:r>
      <w:proofErr w:type="spellStart"/>
      <w:r w:rsidRPr="007D0610">
        <w:rPr>
          <w:rFonts w:cs="Aptos"/>
          <w:bCs/>
          <w:lang w:val="en-US"/>
        </w:rPr>
        <w:t>système</w:t>
      </w:r>
      <w:proofErr w:type="spellEnd"/>
      <w:r w:rsidRPr="007D0610">
        <w:rPr>
          <w:rFonts w:cs="Aptos"/>
          <w:bCs/>
          <w:lang w:val="en-US"/>
        </w:rPr>
        <w:t xml:space="preserve">. Une </w:t>
      </w:r>
      <w:proofErr w:type="spellStart"/>
      <w:r w:rsidRPr="007D0610">
        <w:rPr>
          <w:rFonts w:cs="Aptos"/>
          <w:bCs/>
          <w:lang w:val="en-US"/>
        </w:rPr>
        <w:t>fois</w:t>
      </w:r>
      <w:proofErr w:type="spellEnd"/>
      <w:r w:rsidRPr="007D0610">
        <w:rPr>
          <w:rFonts w:cs="Aptos"/>
          <w:bCs/>
          <w:lang w:val="en-US"/>
        </w:rPr>
        <w:t xml:space="preserve"> que </w:t>
      </w:r>
      <w:proofErr w:type="spellStart"/>
      <w:r w:rsidRPr="007D0610">
        <w:rPr>
          <w:rFonts w:cs="Aptos"/>
          <w:bCs/>
          <w:lang w:val="en-US"/>
        </w:rPr>
        <w:t>vous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aurez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ajouté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vos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membres</w:t>
      </w:r>
      <w:proofErr w:type="spellEnd"/>
      <w:r w:rsidRPr="007D0610">
        <w:rPr>
          <w:rFonts w:cs="Aptos"/>
          <w:bCs/>
          <w:lang w:val="en-US"/>
        </w:rPr>
        <w:t xml:space="preserve">, </w:t>
      </w:r>
      <w:proofErr w:type="spellStart"/>
      <w:r w:rsidRPr="007D0610">
        <w:rPr>
          <w:rFonts w:cs="Aptos"/>
          <w:bCs/>
          <w:lang w:val="en-US"/>
        </w:rPr>
        <w:t>iels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recevront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automatiquement</w:t>
      </w:r>
      <w:proofErr w:type="spellEnd"/>
      <w:r w:rsidRPr="007D0610">
        <w:rPr>
          <w:rFonts w:cs="Aptos"/>
          <w:bCs/>
          <w:lang w:val="en-US"/>
        </w:rPr>
        <w:t xml:space="preserve"> un </w:t>
      </w:r>
      <w:proofErr w:type="spellStart"/>
      <w:r w:rsidRPr="007D0610">
        <w:rPr>
          <w:rFonts w:cs="Aptos"/>
          <w:bCs/>
          <w:lang w:val="en-US"/>
        </w:rPr>
        <w:t>courriel</w:t>
      </w:r>
      <w:proofErr w:type="spellEnd"/>
      <w:r w:rsidRPr="007D0610">
        <w:rPr>
          <w:rFonts w:cs="Aptos"/>
          <w:bCs/>
          <w:lang w:val="en-US"/>
        </w:rPr>
        <w:t xml:space="preserve"> les </w:t>
      </w:r>
      <w:proofErr w:type="spellStart"/>
      <w:r w:rsidRPr="007D0610">
        <w:rPr>
          <w:rFonts w:cs="Aptos"/>
          <w:bCs/>
          <w:lang w:val="en-US"/>
        </w:rPr>
        <w:t>invitant</w:t>
      </w:r>
      <w:proofErr w:type="spellEnd"/>
      <w:r w:rsidRPr="007D0610">
        <w:rPr>
          <w:rFonts w:cs="Aptos"/>
          <w:bCs/>
          <w:lang w:val="en-US"/>
        </w:rPr>
        <w:t xml:space="preserve"> à </w:t>
      </w:r>
      <w:proofErr w:type="spellStart"/>
      <w:r w:rsidRPr="007D0610">
        <w:rPr>
          <w:rFonts w:cs="Aptos"/>
          <w:bCs/>
          <w:lang w:val="en-US"/>
        </w:rPr>
        <w:t>compléter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leurs</w:t>
      </w:r>
      <w:proofErr w:type="spellEnd"/>
      <w:r w:rsidRPr="007D0610">
        <w:rPr>
          <w:rFonts w:cs="Aptos"/>
          <w:bCs/>
          <w:lang w:val="en-US"/>
        </w:rPr>
        <w:t xml:space="preserve"> données </w:t>
      </w:r>
      <w:proofErr w:type="spellStart"/>
      <w:r w:rsidRPr="007D0610">
        <w:rPr>
          <w:rFonts w:cs="Aptos"/>
          <w:bCs/>
          <w:lang w:val="en-US"/>
        </w:rPr>
        <w:t>personnelles</w:t>
      </w:r>
      <w:proofErr w:type="spellEnd"/>
      <w:r w:rsidRPr="007D0610">
        <w:rPr>
          <w:rFonts w:cs="Aptos"/>
          <w:bCs/>
          <w:lang w:val="en-US"/>
        </w:rPr>
        <w:t xml:space="preserve">. </w:t>
      </w:r>
      <w:proofErr w:type="spellStart"/>
      <w:r w:rsidRPr="007D0610">
        <w:rPr>
          <w:rFonts w:cs="Aptos"/>
          <w:bCs/>
          <w:lang w:val="en-US"/>
        </w:rPr>
        <w:t>N'oubliez</w:t>
      </w:r>
      <w:proofErr w:type="spellEnd"/>
      <w:r w:rsidRPr="007D0610">
        <w:rPr>
          <w:rFonts w:cs="Aptos"/>
          <w:bCs/>
          <w:lang w:val="en-US"/>
        </w:rPr>
        <w:t xml:space="preserve"> pas de </w:t>
      </w:r>
      <w:proofErr w:type="spellStart"/>
      <w:r w:rsidRPr="007D0610">
        <w:rPr>
          <w:rFonts w:cs="Aptos"/>
          <w:bCs/>
          <w:lang w:val="en-US"/>
        </w:rPr>
        <w:t>leur</w:t>
      </w:r>
      <w:proofErr w:type="spellEnd"/>
      <w:r w:rsidRPr="007D0610">
        <w:rPr>
          <w:rFonts w:cs="Aptos"/>
          <w:bCs/>
          <w:lang w:val="en-US"/>
        </w:rPr>
        <w:t xml:space="preserve"> rappeler de le faire </w:t>
      </w:r>
      <w:proofErr w:type="spellStart"/>
      <w:r w:rsidRPr="007D0610">
        <w:rPr>
          <w:rFonts w:cs="Aptos"/>
          <w:bCs/>
          <w:lang w:val="en-US"/>
        </w:rPr>
        <w:t>dès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qu'ils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reçoivent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l'invitation</w:t>
      </w:r>
      <w:proofErr w:type="spellEnd"/>
      <w:r w:rsidRPr="007D0610">
        <w:rPr>
          <w:rFonts w:cs="Aptos"/>
          <w:bCs/>
          <w:lang w:val="en-US"/>
        </w:rPr>
        <w:t>.</w:t>
      </w:r>
    </w:p>
    <w:p w14:paraId="28D1837B" w14:textId="77777777" w:rsidR="007D0610" w:rsidRPr="007D0610" w:rsidRDefault="007D0610" w:rsidP="007D0610">
      <w:pPr>
        <w:numPr>
          <w:ilvl w:val="0"/>
          <w:numId w:val="1"/>
        </w:numPr>
        <w:spacing w:after="39" w:line="259" w:lineRule="auto"/>
        <w:rPr>
          <w:rFonts w:cs="Aptos"/>
          <w:b/>
          <w:lang w:val="en-US"/>
        </w:rPr>
      </w:pPr>
      <w:r w:rsidRPr="007D0610">
        <w:rPr>
          <w:rFonts w:cs="Aptos"/>
          <w:b/>
          <w:bCs/>
          <w:lang w:val="en-US"/>
        </w:rPr>
        <w:t xml:space="preserve">Participation </w:t>
      </w:r>
      <w:proofErr w:type="spellStart"/>
      <w:r w:rsidRPr="007D0610">
        <w:rPr>
          <w:rFonts w:cs="Aptos"/>
          <w:b/>
          <w:bCs/>
          <w:lang w:val="en-US"/>
        </w:rPr>
        <w:t>en</w:t>
      </w:r>
      <w:proofErr w:type="spellEnd"/>
      <w:r w:rsidRPr="007D0610">
        <w:rPr>
          <w:rFonts w:cs="Aptos"/>
          <w:b/>
          <w:bCs/>
          <w:lang w:val="en-US"/>
        </w:rPr>
        <w:t xml:space="preserve"> </w:t>
      </w:r>
      <w:proofErr w:type="spellStart"/>
      <w:r w:rsidRPr="007D0610">
        <w:rPr>
          <w:rFonts w:cs="Aptos"/>
          <w:b/>
          <w:bCs/>
          <w:lang w:val="en-US"/>
        </w:rPr>
        <w:t>ligne</w:t>
      </w:r>
      <w:proofErr w:type="spellEnd"/>
      <w:r w:rsidRPr="007D0610">
        <w:rPr>
          <w:rFonts w:cs="Aptos"/>
          <w:b/>
          <w:bCs/>
          <w:lang w:val="en-US"/>
        </w:rPr>
        <w:t xml:space="preserve"> - Inscription des OM: </w:t>
      </w:r>
      <w:r w:rsidRPr="007D0610">
        <w:rPr>
          <w:rFonts w:cs="Aptos"/>
          <w:bCs/>
          <w:lang w:val="en-US"/>
        </w:rPr>
        <w:t xml:space="preserve">Nous </w:t>
      </w:r>
      <w:proofErr w:type="spellStart"/>
      <w:r w:rsidRPr="007D0610">
        <w:rPr>
          <w:rFonts w:cs="Aptos"/>
          <w:bCs/>
          <w:lang w:val="en-US"/>
        </w:rPr>
        <w:t>encourageons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tous</w:t>
      </w:r>
      <w:proofErr w:type="spellEnd"/>
      <w:r w:rsidRPr="007D0610">
        <w:rPr>
          <w:rFonts w:cs="Aptos"/>
          <w:bCs/>
          <w:lang w:val="en-US"/>
        </w:rPr>
        <w:t xml:space="preserve"> les OM qui </w:t>
      </w:r>
      <w:proofErr w:type="spellStart"/>
      <w:r w:rsidRPr="007D0610">
        <w:rPr>
          <w:rFonts w:cs="Aptos"/>
          <w:bCs/>
          <w:lang w:val="en-US"/>
        </w:rPr>
        <w:t>prévoient</w:t>
      </w:r>
      <w:proofErr w:type="spellEnd"/>
      <w:r w:rsidRPr="007D0610">
        <w:rPr>
          <w:rFonts w:cs="Aptos"/>
          <w:bCs/>
          <w:lang w:val="en-US"/>
        </w:rPr>
        <w:t xml:space="preserve"> de </w:t>
      </w:r>
      <w:proofErr w:type="spellStart"/>
      <w:r w:rsidRPr="007D0610">
        <w:rPr>
          <w:rFonts w:cs="Aptos"/>
          <w:bCs/>
          <w:lang w:val="en-US"/>
        </w:rPr>
        <w:t>participer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virtuellement</w:t>
      </w:r>
      <w:proofErr w:type="spellEnd"/>
      <w:r w:rsidRPr="007D0610">
        <w:rPr>
          <w:rFonts w:cs="Aptos"/>
          <w:bCs/>
          <w:lang w:val="en-US"/>
        </w:rPr>
        <w:t xml:space="preserve"> à la </w:t>
      </w:r>
      <w:proofErr w:type="spellStart"/>
      <w:r w:rsidRPr="007D0610">
        <w:rPr>
          <w:rFonts w:cs="Aptos"/>
          <w:bCs/>
          <w:lang w:val="en-US"/>
        </w:rPr>
        <w:t>Conférence</w:t>
      </w:r>
      <w:proofErr w:type="spellEnd"/>
      <w:r w:rsidRPr="007D0610">
        <w:rPr>
          <w:rFonts w:cs="Aptos"/>
          <w:bCs/>
          <w:lang w:val="en-US"/>
        </w:rPr>
        <w:t xml:space="preserve"> à </w:t>
      </w:r>
      <w:proofErr w:type="spellStart"/>
      <w:r w:rsidRPr="007D0610">
        <w:rPr>
          <w:rFonts w:cs="Aptos"/>
          <w:bCs/>
          <w:lang w:val="en-US"/>
        </w:rPr>
        <w:t>s'inscrire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dès</w:t>
      </w:r>
      <w:proofErr w:type="spellEnd"/>
      <w:r w:rsidRPr="007D0610">
        <w:rPr>
          <w:rFonts w:cs="Aptos"/>
          <w:bCs/>
          <w:lang w:val="en-US"/>
        </w:rPr>
        <w:t xml:space="preserve"> que possible </w:t>
      </w:r>
      <w:proofErr w:type="spellStart"/>
      <w:r w:rsidRPr="007D0610">
        <w:rPr>
          <w:rFonts w:cs="Aptos"/>
          <w:bCs/>
          <w:lang w:val="en-US"/>
        </w:rPr>
        <w:t>en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utilisant</w:t>
      </w:r>
      <w:proofErr w:type="spellEnd"/>
      <w:r w:rsidRPr="007D0610">
        <w:rPr>
          <w:rFonts w:cs="Aptos"/>
          <w:bCs/>
          <w:lang w:val="en-US"/>
        </w:rPr>
        <w:t xml:space="preserve"> le lien </w:t>
      </w:r>
      <w:proofErr w:type="spellStart"/>
      <w:r w:rsidRPr="007D0610">
        <w:rPr>
          <w:rFonts w:cs="Aptos"/>
          <w:bCs/>
          <w:lang w:val="en-US"/>
        </w:rPr>
        <w:t>précédemment</w:t>
      </w:r>
      <w:proofErr w:type="spellEnd"/>
      <w:r w:rsidRPr="007D0610">
        <w:rPr>
          <w:rFonts w:cs="Aptos"/>
          <w:bCs/>
          <w:lang w:val="en-US"/>
        </w:rPr>
        <w:t xml:space="preserve"> </w:t>
      </w:r>
      <w:proofErr w:type="spellStart"/>
      <w:r w:rsidRPr="007D0610">
        <w:rPr>
          <w:rFonts w:cs="Aptos"/>
          <w:bCs/>
          <w:lang w:val="en-US"/>
        </w:rPr>
        <w:t>partagé</w:t>
      </w:r>
      <w:proofErr w:type="spellEnd"/>
      <w:r w:rsidRPr="007D0610">
        <w:rPr>
          <w:rFonts w:cs="Aptos"/>
          <w:bCs/>
          <w:lang w:val="en-US"/>
        </w:rPr>
        <w:t xml:space="preserve"> avec les Commissaires </w:t>
      </w:r>
      <w:proofErr w:type="spellStart"/>
      <w:proofErr w:type="gramStart"/>
      <w:r w:rsidRPr="007D0610">
        <w:rPr>
          <w:rFonts w:cs="Aptos"/>
          <w:bCs/>
          <w:lang w:val="en-US"/>
        </w:rPr>
        <w:t>internationaux.ales</w:t>
      </w:r>
      <w:proofErr w:type="spellEnd"/>
      <w:proofErr w:type="gramEnd"/>
      <w:r w:rsidRPr="007D0610">
        <w:rPr>
          <w:rFonts w:cs="Aptos"/>
          <w:bCs/>
          <w:lang w:val="en-US"/>
        </w:rPr>
        <w:t>.</w:t>
      </w:r>
    </w:p>
    <w:p w14:paraId="6DE308AD" w14:textId="77777777" w:rsidR="003538E3" w:rsidRDefault="00000000">
      <w:pPr>
        <w:spacing w:after="39" w:line="259" w:lineRule="auto"/>
        <w:ind w:left="0" w:firstLine="0"/>
      </w:pPr>
      <w:r>
        <w:rPr>
          <w:rFonts w:cs="Aptos"/>
        </w:rPr>
        <w:t xml:space="preserve"> </w:t>
      </w:r>
    </w:p>
    <w:p w14:paraId="74E2AEC1" w14:textId="53527853" w:rsidR="003538E3" w:rsidRDefault="003538E3">
      <w:pPr>
        <w:spacing w:after="44" w:line="259" w:lineRule="auto"/>
        <w:ind w:left="0" w:firstLine="0"/>
      </w:pPr>
    </w:p>
    <w:p w14:paraId="2400D944" w14:textId="77777777" w:rsidR="007D0610" w:rsidRPr="007D0610" w:rsidRDefault="007D0610" w:rsidP="007D0610">
      <w:pPr>
        <w:spacing w:after="0" w:line="259" w:lineRule="auto"/>
        <w:ind w:left="0" w:firstLine="0"/>
        <w:rPr>
          <w:lang w:val="en-US"/>
        </w:rPr>
      </w:pPr>
      <w:r w:rsidRPr="007D0610">
        <w:rPr>
          <w:lang w:val="en-US"/>
        </w:rPr>
        <w:t xml:space="preserve">Bien à </w:t>
      </w:r>
      <w:proofErr w:type="spellStart"/>
      <w:r w:rsidRPr="007D0610">
        <w:rPr>
          <w:lang w:val="en-US"/>
        </w:rPr>
        <w:t>vous</w:t>
      </w:r>
      <w:proofErr w:type="spellEnd"/>
      <w:r w:rsidRPr="007D0610">
        <w:rPr>
          <w:lang w:val="en-US"/>
        </w:rPr>
        <w:t xml:space="preserve"> dans le </w:t>
      </w:r>
      <w:proofErr w:type="spellStart"/>
      <w:r w:rsidRPr="007D0610">
        <w:rPr>
          <w:lang w:val="en-US"/>
        </w:rPr>
        <w:t>Guidisme</w:t>
      </w:r>
      <w:proofErr w:type="spellEnd"/>
      <w:r w:rsidRPr="007D0610">
        <w:rPr>
          <w:lang w:val="en-US"/>
        </w:rPr>
        <w:t xml:space="preserve"> et le </w:t>
      </w:r>
      <w:proofErr w:type="spellStart"/>
      <w:r w:rsidRPr="007D0610">
        <w:rPr>
          <w:lang w:val="en-US"/>
        </w:rPr>
        <w:t>Scoutisme</w:t>
      </w:r>
      <w:proofErr w:type="spellEnd"/>
      <w:r w:rsidRPr="007D0610">
        <w:rPr>
          <w:lang w:val="en-US"/>
        </w:rPr>
        <w:t>,</w:t>
      </w:r>
    </w:p>
    <w:p w14:paraId="4F9BC1DF" w14:textId="77777777" w:rsidR="007D0610" w:rsidRPr="007D0610" w:rsidRDefault="007D0610" w:rsidP="007D0610">
      <w:pPr>
        <w:spacing w:after="0" w:line="259" w:lineRule="auto"/>
        <w:ind w:left="0" w:firstLine="0"/>
        <w:rPr>
          <w:lang w:val="en-US"/>
        </w:rPr>
      </w:pPr>
      <w:proofErr w:type="spellStart"/>
      <w:r w:rsidRPr="007D0610">
        <w:rPr>
          <w:b/>
          <w:bCs/>
          <w:lang w:val="en-US"/>
        </w:rPr>
        <w:t>Région</w:t>
      </w:r>
      <w:proofErr w:type="spellEnd"/>
      <w:r w:rsidRPr="007D0610">
        <w:rPr>
          <w:b/>
          <w:bCs/>
          <w:lang w:val="en-US"/>
        </w:rPr>
        <w:t xml:space="preserve"> Europe de </w:t>
      </w:r>
      <w:proofErr w:type="spellStart"/>
      <w:r w:rsidRPr="007D0610">
        <w:rPr>
          <w:b/>
          <w:bCs/>
          <w:lang w:val="en-US"/>
        </w:rPr>
        <w:t>l'AMGE</w:t>
      </w:r>
      <w:proofErr w:type="spellEnd"/>
    </w:p>
    <w:p w14:paraId="25695C62" w14:textId="77777777" w:rsidR="007D0610" w:rsidRPr="007D0610" w:rsidRDefault="007D0610" w:rsidP="007D0610">
      <w:pPr>
        <w:spacing w:after="0" w:line="259" w:lineRule="auto"/>
        <w:ind w:left="0" w:firstLine="0"/>
        <w:rPr>
          <w:lang w:val="en-US"/>
        </w:rPr>
      </w:pPr>
      <w:r w:rsidRPr="007D0610">
        <w:rPr>
          <w:b/>
          <w:bCs/>
          <w:lang w:val="en-US"/>
        </w:rPr>
        <w:t xml:space="preserve">30 </w:t>
      </w:r>
      <w:proofErr w:type="spellStart"/>
      <w:r w:rsidRPr="007D0610">
        <w:rPr>
          <w:b/>
          <w:bCs/>
          <w:lang w:val="en-US"/>
        </w:rPr>
        <w:t>avril</w:t>
      </w:r>
      <w:proofErr w:type="spellEnd"/>
      <w:r w:rsidRPr="007D0610">
        <w:rPr>
          <w:b/>
          <w:bCs/>
          <w:lang w:val="en-US"/>
        </w:rPr>
        <w:t xml:space="preserve"> 2025</w:t>
      </w:r>
    </w:p>
    <w:p w14:paraId="499EEEDC" w14:textId="77777777" w:rsidR="003538E3" w:rsidRDefault="00000000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sectPr w:rsidR="003538E3">
      <w:pgSz w:w="12240" w:h="15840"/>
      <w:pgMar w:top="1440" w:right="146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74D4D"/>
    <w:multiLevelType w:val="multilevel"/>
    <w:tmpl w:val="A360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19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E3"/>
    <w:rsid w:val="003538E3"/>
    <w:rsid w:val="003D7666"/>
    <w:rsid w:val="007D0610"/>
    <w:rsid w:val="00D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7BC9C"/>
  <w15:docId w15:val="{98B8C963-9841-674E-850B-4E7611F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69" w:lineRule="auto"/>
      <w:ind w:left="35" w:hanging="10"/>
    </w:pPr>
    <w:rPr>
      <w:rFonts w:ascii="Aptos" w:eastAsia="Aptos" w:hAnsi="Aptos" w:cs="Times New Roman"/>
      <w:color w:val="002060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6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eanconference.weconnect.eu.com/wp-content/uploads/EU-FR-List-of-Regional-Committee-Candidat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 Soltan (Student)</dc:creator>
  <cp:keywords/>
  <cp:lastModifiedBy>Alhassan Soltan (Student)</cp:lastModifiedBy>
  <cp:revision>3</cp:revision>
  <dcterms:created xsi:type="dcterms:W3CDTF">2025-06-27T13:42:00Z</dcterms:created>
  <dcterms:modified xsi:type="dcterms:W3CDTF">2025-06-27T13:50:00Z</dcterms:modified>
</cp:coreProperties>
</file>