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56371" w14:textId="77777777" w:rsidR="00FF5BC0" w:rsidRPr="00C6064E" w:rsidRDefault="00FF5BC0" w:rsidP="00FF5BC0">
      <w:pPr>
        <w:spacing w:after="15" w:line="259" w:lineRule="auto"/>
        <w:ind w:left="10" w:hanging="10"/>
        <w:jc w:val="center"/>
        <w:rPr>
          <w:rFonts w:ascii="Lato" w:eastAsia="Lato" w:hAnsi="Lato" w:cs="Times New Roman"/>
          <w:color w:val="383570"/>
          <w:sz w:val="22"/>
          <w:lang w:val="en" w:eastAsia="en"/>
        </w:rPr>
      </w:pPr>
      <w:r w:rsidRPr="00C6064E">
        <w:rPr>
          <w:rFonts w:ascii="Lato" w:eastAsia="Lato" w:hAnsi="Lato" w:cs="Times New Roman"/>
          <w:color w:val="383570"/>
          <w:sz w:val="22"/>
          <w:lang w:val="en" w:eastAsia="en"/>
        </w:rPr>
        <w:t xml:space="preserve">Circular 10 - 1st Conference Draft Agenda, Open Call for MOs best practices input to the </w:t>
      </w:r>
      <w:proofErr w:type="spellStart"/>
      <w:r w:rsidRPr="00C6064E">
        <w:rPr>
          <w:rFonts w:ascii="Lato" w:eastAsia="Lato" w:hAnsi="Lato" w:cs="Times New Roman"/>
          <w:color w:val="383570"/>
          <w:sz w:val="22"/>
          <w:lang w:val="en" w:eastAsia="en"/>
        </w:rPr>
        <w:t>programme</w:t>
      </w:r>
      <w:proofErr w:type="spellEnd"/>
      <w:r w:rsidRPr="00C6064E">
        <w:rPr>
          <w:rFonts w:ascii="Lato" w:eastAsia="Lato" w:hAnsi="Lato" w:cs="Times New Roman"/>
          <w:color w:val="383570"/>
          <w:sz w:val="22"/>
          <w:lang w:val="en" w:eastAsia="en"/>
        </w:rPr>
        <w:t xml:space="preserve"> &amp; "Youth Leading Europe" Event</w:t>
      </w:r>
    </w:p>
    <w:p w14:paraId="1534B567" w14:textId="77777777" w:rsidR="00FF5BC0" w:rsidRDefault="00FF5BC0" w:rsidP="00FF5BC0">
      <w:pPr>
        <w:rPr>
          <w:rFonts w:asciiTheme="minorBidi" w:hAnsiTheme="minorBidi"/>
          <w:b/>
          <w:bCs/>
        </w:rPr>
      </w:pPr>
    </w:p>
    <w:p w14:paraId="221FF19C" w14:textId="4A2E212B" w:rsidR="00FF5BC0" w:rsidRPr="00FF5BC0" w:rsidRDefault="00FF5BC0" w:rsidP="00FF5BC0">
      <w:pPr>
        <w:spacing w:after="15" w:line="259" w:lineRule="auto"/>
        <w:ind w:left="10" w:hanging="10"/>
        <w:rPr>
          <w:rFonts w:ascii="Lato" w:eastAsia="Lato" w:hAnsi="Lato" w:cs="Times New Roman"/>
          <w:color w:val="383570"/>
          <w:sz w:val="22"/>
          <w:lang w:val="fr-BE" w:eastAsia="en"/>
        </w:rPr>
      </w:pPr>
      <w:r w:rsidRPr="00FF5BC0">
        <w:rPr>
          <w:rFonts w:ascii="Lato" w:eastAsia="Lato" w:hAnsi="Lato" w:cs="Times New Roman"/>
          <w:color w:val="383570"/>
          <w:sz w:val="22"/>
          <w:lang w:val="fr-BE" w:eastAsia="en"/>
        </w:rPr>
        <w:t>Chères amies, chers amis d</w:t>
      </w:r>
      <w:r>
        <w:rPr>
          <w:rFonts w:ascii="Lato" w:eastAsia="Lato" w:hAnsi="Lato" w:cs="Times New Roman"/>
          <w:color w:val="383570"/>
          <w:sz w:val="22"/>
          <w:lang w:val="fr-BE" w:eastAsia="en"/>
        </w:rPr>
        <w:t xml:space="preserve">e la Région Europe, </w:t>
      </w:r>
    </w:p>
    <w:p w14:paraId="3E84A232" w14:textId="77777777" w:rsidR="00FF5BC0" w:rsidRPr="00FF5BC0" w:rsidRDefault="00FF5BC0" w:rsidP="00FF5BC0">
      <w:pPr>
        <w:spacing w:after="15" w:line="259" w:lineRule="auto"/>
        <w:ind w:left="10" w:hanging="10"/>
        <w:rPr>
          <w:rFonts w:ascii="Lato" w:eastAsia="Lato" w:hAnsi="Lato" w:cs="Times New Roman"/>
          <w:color w:val="383570"/>
          <w:sz w:val="22"/>
          <w:lang w:val="fr-BE" w:eastAsia="en"/>
        </w:rPr>
      </w:pPr>
    </w:p>
    <w:p w14:paraId="014F3EAC" w14:textId="040A74DF" w:rsidR="00FF5BC0" w:rsidRPr="00FF5BC0" w:rsidRDefault="00FF5BC0" w:rsidP="00FF5BC0">
      <w:pPr>
        <w:spacing w:after="15" w:line="259" w:lineRule="auto"/>
        <w:ind w:left="10" w:hanging="10"/>
        <w:rPr>
          <w:rFonts w:ascii="Lato" w:eastAsia="Lato" w:hAnsi="Lato" w:cs="Times New Roman"/>
          <w:b/>
          <w:bCs/>
          <w:color w:val="383570"/>
          <w:sz w:val="22"/>
          <w:lang w:val="fr-BE" w:eastAsia="en"/>
        </w:rPr>
      </w:pPr>
      <w:r w:rsidRPr="00FF5BC0">
        <w:rPr>
          <w:rFonts w:ascii="Lato" w:eastAsia="Lato" w:hAnsi="Lato" w:cs="Times New Roman"/>
          <w:color w:val="383570"/>
          <w:sz w:val="22"/>
          <w:lang w:val="fr-BE" w:eastAsia="en"/>
        </w:rPr>
        <w:t xml:space="preserve">Nous avons le plaisir de partager avec vous la circulaire 10 avec des mises à jour concernant le premier projet d'ordre du jour de la Conférence régionale, l'appel aux organisations membres pour partager les meilleures pratiques, des informations concernant l'événement « </w:t>
      </w:r>
      <w:proofErr w:type="spellStart"/>
      <w:r w:rsidRPr="00FF5BC0">
        <w:rPr>
          <w:rFonts w:ascii="Lato" w:eastAsia="Lato" w:hAnsi="Lato" w:cs="Times New Roman"/>
          <w:color w:val="383570"/>
          <w:sz w:val="22"/>
          <w:lang w:val="fr-BE" w:eastAsia="en"/>
        </w:rPr>
        <w:t>Youth</w:t>
      </w:r>
      <w:proofErr w:type="spellEnd"/>
      <w:r w:rsidRPr="00FF5BC0">
        <w:rPr>
          <w:rFonts w:ascii="Lato" w:eastAsia="Lato" w:hAnsi="Lato" w:cs="Times New Roman"/>
          <w:color w:val="383570"/>
          <w:sz w:val="22"/>
          <w:lang w:val="fr-BE" w:eastAsia="en"/>
        </w:rPr>
        <w:t xml:space="preserve"> Leading Europe », et d'autres notes importantes.</w:t>
      </w:r>
      <w:r w:rsidRPr="00FF5BC0">
        <w:rPr>
          <w:rFonts w:ascii="Lato" w:eastAsia="Lato" w:hAnsi="Lato" w:cs="Times New Roman"/>
          <w:color w:val="383570"/>
          <w:sz w:val="22"/>
          <w:lang w:val="fr-BE" w:eastAsia="en"/>
        </w:rPr>
        <w:br/>
      </w:r>
      <w:r w:rsidRPr="00FF5BC0">
        <w:rPr>
          <w:rFonts w:asciiTheme="minorBidi" w:hAnsiTheme="minorBidi"/>
          <w:b/>
          <w:bCs/>
          <w:lang w:val="fr-BE"/>
        </w:rPr>
        <w:br/>
      </w:r>
      <w:r w:rsidRPr="00FF5BC0">
        <w:rPr>
          <w:rFonts w:ascii="Lato" w:eastAsia="Lato" w:hAnsi="Lato" w:cs="Times New Roman"/>
          <w:b/>
          <w:bCs/>
          <w:color w:val="383570"/>
          <w:sz w:val="22"/>
          <w:lang w:val="fr-BE" w:eastAsia="en"/>
        </w:rPr>
        <w:t xml:space="preserve">1ère version de l’Agenda </w:t>
      </w:r>
    </w:p>
    <w:p w14:paraId="3D2DA584" w14:textId="090A8F09" w:rsidR="00FF5BC0" w:rsidRPr="00FF5BC0" w:rsidRDefault="00FF5BC0" w:rsidP="00FF5BC0">
      <w:pPr>
        <w:spacing w:after="15" w:line="259" w:lineRule="auto"/>
        <w:ind w:left="10" w:hanging="10"/>
        <w:rPr>
          <w:rFonts w:ascii="Lato" w:eastAsia="Lato" w:hAnsi="Lato" w:cs="Times New Roman"/>
          <w:color w:val="383570"/>
          <w:sz w:val="22"/>
          <w:lang w:val="fr-BE" w:eastAsia="en"/>
        </w:rPr>
      </w:pPr>
      <w:r w:rsidRPr="00FF5BC0">
        <w:rPr>
          <w:rFonts w:ascii="Lato" w:eastAsia="Lato" w:hAnsi="Lato" w:cs="Times New Roman"/>
          <w:color w:val="383570"/>
          <w:sz w:val="22"/>
          <w:lang w:val="fr-BE" w:eastAsia="en"/>
        </w:rPr>
        <w:t xml:space="preserve">L'équipe de planification a le plaisir de partager avec vous le premier projet d'ordre du jour de la conférence. Vous pouvez consulter le document 10A </w:t>
      </w:r>
      <w:hyperlink r:id="rId5" w:history="1">
        <w:r w:rsidRPr="00FF5BC0">
          <w:rPr>
            <w:rStyle w:val="Hyperlink"/>
            <w:rFonts w:ascii="Lato" w:eastAsia="Lato" w:hAnsi="Lato" w:cs="Times New Roman"/>
            <w:sz w:val="22"/>
            <w:lang w:val="fr-BE" w:eastAsia="en"/>
          </w:rPr>
          <w:t>sur le site web de la conférence</w:t>
        </w:r>
      </w:hyperlink>
      <w:r w:rsidRPr="00FF5BC0">
        <w:rPr>
          <w:rFonts w:ascii="Lato" w:eastAsia="Lato" w:hAnsi="Lato" w:cs="Times New Roman"/>
          <w:color w:val="383570"/>
          <w:sz w:val="22"/>
          <w:lang w:val="fr-BE" w:eastAsia="en"/>
        </w:rPr>
        <w:t>. Nous communiquerons conjointement avec l'OMMS plus tard dans le courant du mois de mai l'ordre du jour final qui comprendra les sessions finales conjointes et de</w:t>
      </w:r>
      <w:r>
        <w:rPr>
          <w:rFonts w:ascii="Lato" w:eastAsia="Lato" w:hAnsi="Lato" w:cs="Times New Roman"/>
          <w:color w:val="383570"/>
          <w:sz w:val="22"/>
          <w:lang w:val="fr-BE" w:eastAsia="en"/>
        </w:rPr>
        <w:t xml:space="preserve"> </w:t>
      </w:r>
      <w:r w:rsidRPr="00FF5BC0">
        <w:rPr>
          <w:rFonts w:ascii="Lato" w:eastAsia="Lato" w:hAnsi="Lato" w:cs="Times New Roman"/>
          <w:color w:val="383570"/>
          <w:sz w:val="22"/>
          <w:lang w:val="fr-BE" w:eastAsia="en"/>
        </w:rPr>
        <w:t>l'AMGE.</w:t>
      </w:r>
      <w:r w:rsidR="003D3AC0">
        <w:rPr>
          <w:rFonts w:ascii="Lato" w:eastAsia="Lato" w:hAnsi="Lato" w:cs="Times New Roman"/>
          <w:color w:val="383570"/>
          <w:sz w:val="22"/>
          <w:lang w:val="fr-BE" w:eastAsia="en"/>
        </w:rPr>
        <w:t xml:space="preserve"> </w:t>
      </w:r>
    </w:p>
    <w:p w14:paraId="7528742E" w14:textId="77777777" w:rsidR="00FF5BC0" w:rsidRPr="00FF5BC0" w:rsidRDefault="00FF5BC0" w:rsidP="00FF5BC0">
      <w:pPr>
        <w:spacing w:after="15" w:line="259" w:lineRule="auto"/>
        <w:ind w:left="10" w:hanging="10"/>
        <w:rPr>
          <w:rFonts w:ascii="Lato" w:eastAsia="Lato" w:hAnsi="Lato" w:cs="Times New Roman"/>
          <w:color w:val="383570"/>
          <w:sz w:val="22"/>
          <w:lang w:val="fr-BE" w:eastAsia="en"/>
        </w:rPr>
      </w:pPr>
    </w:p>
    <w:p w14:paraId="2465C6F4" w14:textId="41896801" w:rsidR="003D3AC0" w:rsidRPr="003D3AC0" w:rsidRDefault="003D3AC0" w:rsidP="00FF5BC0">
      <w:pPr>
        <w:spacing w:after="15" w:line="259" w:lineRule="auto"/>
        <w:ind w:left="10" w:hanging="10"/>
        <w:rPr>
          <w:rFonts w:ascii="Lato" w:eastAsia="Lato" w:hAnsi="Lato" w:cs="Times New Roman"/>
          <w:b/>
          <w:bCs/>
          <w:color w:val="383570"/>
          <w:sz w:val="22"/>
          <w:lang w:val="fr-BE" w:eastAsia="en"/>
        </w:rPr>
      </w:pPr>
      <w:r w:rsidRPr="003D3AC0">
        <w:rPr>
          <w:rFonts w:ascii="Lato" w:eastAsia="Lato" w:hAnsi="Lato" w:cs="Times New Roman"/>
          <w:b/>
          <w:bCs/>
          <w:color w:val="383570"/>
          <w:sz w:val="22"/>
          <w:lang w:val="fr-BE" w:eastAsia="en"/>
        </w:rPr>
        <w:t>Appeler les OM à partager leurs pratiques lors de la Conférence régionale</w:t>
      </w:r>
    </w:p>
    <w:p w14:paraId="43222A57" w14:textId="77777777" w:rsidR="003D3AC0" w:rsidRPr="003D3AC0" w:rsidRDefault="003D3AC0" w:rsidP="003D3AC0">
      <w:pPr>
        <w:spacing w:after="15" w:line="259" w:lineRule="auto"/>
        <w:ind w:left="10" w:hanging="10"/>
        <w:rPr>
          <w:rFonts w:ascii="Lato" w:eastAsia="Lato" w:hAnsi="Lato" w:cs="Times New Roman"/>
          <w:color w:val="383570"/>
          <w:sz w:val="22"/>
          <w:lang w:val="fr-BE" w:eastAsia="en"/>
        </w:rPr>
      </w:pPr>
      <w:r w:rsidRPr="003D3AC0">
        <w:rPr>
          <w:rFonts w:ascii="Lato" w:eastAsia="Lato" w:hAnsi="Lato" w:cs="Times New Roman"/>
          <w:color w:val="383570"/>
          <w:sz w:val="22"/>
          <w:lang w:val="fr-BE" w:eastAsia="en"/>
        </w:rPr>
        <w:t>Nous sommes ravies d'appeler tous les OM qui participeront en personne à partager leurs meilleures pratiques lors de la 18e Conférence européenne du Guidisme et du Scoutisme !</w:t>
      </w:r>
    </w:p>
    <w:p w14:paraId="10BF2B38" w14:textId="77777777" w:rsidR="003D3AC0" w:rsidRPr="003D3AC0" w:rsidRDefault="003D3AC0" w:rsidP="003D3AC0">
      <w:pPr>
        <w:spacing w:after="15" w:line="259" w:lineRule="auto"/>
        <w:ind w:left="10" w:hanging="10"/>
        <w:rPr>
          <w:rFonts w:ascii="Lato" w:eastAsia="Lato" w:hAnsi="Lato" w:cs="Times New Roman"/>
          <w:color w:val="383570"/>
          <w:sz w:val="22"/>
          <w:lang w:val="fr-BE" w:eastAsia="en"/>
        </w:rPr>
      </w:pPr>
      <w:r w:rsidRPr="003D3AC0">
        <w:rPr>
          <w:rFonts w:ascii="Lato" w:eastAsia="Lato" w:hAnsi="Lato" w:cs="Times New Roman"/>
          <w:color w:val="383570"/>
          <w:sz w:val="22"/>
          <w:lang w:val="fr-BE" w:eastAsia="en"/>
        </w:rPr>
        <w:t xml:space="preserve">Cette Conférence régionale vise à encourager la collaboration, à partager les meilleures pratiques et à améliorer les compétences et les connaissances des délégations des OM. </w:t>
      </w:r>
    </w:p>
    <w:p w14:paraId="32142671" w14:textId="77777777" w:rsidR="003D3AC0" w:rsidRPr="003D3AC0" w:rsidRDefault="003D3AC0" w:rsidP="003D3AC0">
      <w:pPr>
        <w:spacing w:after="15" w:line="259" w:lineRule="auto"/>
        <w:ind w:left="10" w:hanging="10"/>
        <w:rPr>
          <w:rFonts w:ascii="Lato" w:eastAsia="Lato" w:hAnsi="Lato" w:cs="Times New Roman"/>
          <w:color w:val="383570"/>
          <w:sz w:val="22"/>
          <w:lang w:val="fr-BE" w:eastAsia="en"/>
        </w:rPr>
      </w:pPr>
      <w:r w:rsidRPr="003D3AC0">
        <w:rPr>
          <w:rFonts w:ascii="Lato" w:eastAsia="Lato" w:hAnsi="Lato" w:cs="Times New Roman"/>
          <w:color w:val="383570"/>
          <w:sz w:val="22"/>
          <w:lang w:val="fr-BE" w:eastAsia="en"/>
        </w:rPr>
        <w:t xml:space="preserve">Le thème de la Conférence, « se rencontrer au milieu », est une représentation des multiples choses que nous essayons de réaliser : Le « milieu », le « cœur de l'Europe », le fait d'être à Vienne, est le premier lieu de rencontre idéal pour toutes les délégations. </w:t>
      </w:r>
    </w:p>
    <w:p w14:paraId="7E9810D9" w14:textId="77777777" w:rsidR="003D3AC0" w:rsidRPr="003D3AC0" w:rsidRDefault="003D3AC0" w:rsidP="003D3AC0">
      <w:pPr>
        <w:spacing w:after="15" w:line="259" w:lineRule="auto"/>
        <w:rPr>
          <w:rFonts w:ascii="Lato" w:eastAsia="Lato" w:hAnsi="Lato" w:cs="Times New Roman"/>
          <w:color w:val="383570"/>
          <w:sz w:val="22"/>
          <w:lang w:val="fr-BE" w:eastAsia="en"/>
        </w:rPr>
      </w:pPr>
      <w:r w:rsidRPr="003D3AC0">
        <w:rPr>
          <w:rFonts w:ascii="Lato" w:eastAsia="Lato" w:hAnsi="Lato" w:cs="Times New Roman"/>
          <w:color w:val="383570"/>
          <w:sz w:val="22"/>
          <w:lang w:val="fr-BE" w:eastAsia="en"/>
        </w:rPr>
        <w:t>Deuxièmement, la compréhension des discussions et des débats mais, en fin de compte, la recherche d'un terrain d'entente et d'un compromis pour faire avancer notre mouvement est incorporée dans cette vision de la conférence.</w:t>
      </w:r>
    </w:p>
    <w:p w14:paraId="41E26190" w14:textId="77777777" w:rsidR="003D3AC0" w:rsidRDefault="003D3AC0" w:rsidP="003D3AC0">
      <w:pPr>
        <w:spacing w:after="15" w:line="259" w:lineRule="auto"/>
        <w:rPr>
          <w:rFonts w:ascii="Lato" w:eastAsia="Lato" w:hAnsi="Lato" w:cs="Times New Roman"/>
          <w:color w:val="383570"/>
          <w:sz w:val="22"/>
          <w:lang w:val="fr-BE" w:eastAsia="en"/>
        </w:rPr>
      </w:pPr>
      <w:r w:rsidRPr="003D3AC0">
        <w:rPr>
          <w:rFonts w:ascii="Lato" w:eastAsia="Lato" w:hAnsi="Lato" w:cs="Times New Roman"/>
          <w:color w:val="383570"/>
          <w:sz w:val="22"/>
          <w:lang w:val="fr-BE" w:eastAsia="en"/>
        </w:rPr>
        <w:t>Par conséquent, nous sommes ravis d'inviter les participants en personne à partager les programmes, les politiques et les réalisations notables de leurs ministères de la santé en rapport avec les thèmes suivants :</w:t>
      </w:r>
    </w:p>
    <w:p w14:paraId="0392BC75" w14:textId="24126712" w:rsidR="00FF5BC0" w:rsidRPr="008E6CAB" w:rsidRDefault="003D3AC0" w:rsidP="003D3AC0">
      <w:pPr>
        <w:pStyle w:val="ListParagraph"/>
        <w:numPr>
          <w:ilvl w:val="0"/>
          <w:numId w:val="4"/>
        </w:numPr>
        <w:spacing w:after="15" w:line="259" w:lineRule="auto"/>
        <w:rPr>
          <w:rFonts w:ascii="Lato" w:eastAsia="Lato" w:hAnsi="Lato" w:cs="Times New Roman"/>
          <w:color w:val="383570"/>
          <w:sz w:val="22"/>
          <w:lang w:val="fr-BE" w:eastAsia="en"/>
        </w:rPr>
      </w:pPr>
      <w:r w:rsidRPr="008E6CAB">
        <w:rPr>
          <w:rFonts w:ascii="Lato" w:eastAsia="Lato" w:hAnsi="Lato" w:cs="Times New Roman"/>
          <w:b/>
          <w:bCs/>
          <w:color w:val="383570"/>
          <w:sz w:val="22"/>
          <w:lang w:val="fr-BE" w:eastAsia="en"/>
        </w:rPr>
        <w:t>Santé Mentale</w:t>
      </w:r>
      <w:r w:rsidR="00FF5BC0" w:rsidRPr="008E6CAB">
        <w:rPr>
          <w:rFonts w:ascii="Lato" w:eastAsia="Lato" w:hAnsi="Lato" w:cs="Times New Roman"/>
          <w:b/>
          <w:bCs/>
          <w:color w:val="383570"/>
          <w:sz w:val="22"/>
          <w:lang w:val="fr-BE" w:eastAsia="en"/>
        </w:rPr>
        <w:t xml:space="preserve"> </w:t>
      </w:r>
      <w:r w:rsidR="008E6CAB" w:rsidRPr="008E6CAB">
        <w:rPr>
          <w:rFonts w:ascii="Lato" w:eastAsia="Lato" w:hAnsi="Lato" w:cs="Times New Roman"/>
          <w:color w:val="383570"/>
          <w:sz w:val="22"/>
          <w:lang w:val="fr-BE" w:eastAsia="en"/>
        </w:rPr>
        <w:t>(comme la résilience, le bien-être des bénévoles, la sauvegarde et la pleine conscience).</w:t>
      </w:r>
    </w:p>
    <w:p w14:paraId="2F549804" w14:textId="44688E9B" w:rsidR="00FF5BC0" w:rsidRPr="008E6CAB" w:rsidRDefault="003D3AC0" w:rsidP="00FF5BC0">
      <w:pPr>
        <w:pStyle w:val="ListParagraph"/>
        <w:numPr>
          <w:ilvl w:val="0"/>
          <w:numId w:val="3"/>
        </w:numPr>
        <w:tabs>
          <w:tab w:val="num" w:pos="720"/>
        </w:tabs>
        <w:spacing w:after="15" w:line="259" w:lineRule="auto"/>
        <w:rPr>
          <w:rFonts w:ascii="Lato" w:eastAsia="Lato" w:hAnsi="Lato" w:cs="Times New Roman"/>
          <w:color w:val="383570"/>
          <w:sz w:val="22"/>
          <w:lang w:val="fr-BE" w:eastAsia="en"/>
        </w:rPr>
      </w:pPr>
      <w:proofErr w:type="spellStart"/>
      <w:r w:rsidRPr="008E6CAB">
        <w:rPr>
          <w:rFonts w:ascii="Lato" w:eastAsia="Lato" w:hAnsi="Lato" w:cs="Times New Roman"/>
          <w:b/>
          <w:bCs/>
          <w:color w:val="383570"/>
          <w:sz w:val="22"/>
          <w:lang w:val="fr-BE" w:eastAsia="en"/>
        </w:rPr>
        <w:t>Consolodation</w:t>
      </w:r>
      <w:proofErr w:type="spellEnd"/>
      <w:r w:rsidRPr="008E6CAB">
        <w:rPr>
          <w:rFonts w:ascii="Lato" w:eastAsia="Lato" w:hAnsi="Lato" w:cs="Times New Roman"/>
          <w:b/>
          <w:bCs/>
          <w:color w:val="383570"/>
          <w:sz w:val="22"/>
          <w:lang w:val="fr-BE" w:eastAsia="en"/>
        </w:rPr>
        <w:t xml:space="preserve"> de la paix</w:t>
      </w:r>
      <w:r w:rsidR="00FF5BC0" w:rsidRPr="008E6CAB">
        <w:rPr>
          <w:rFonts w:ascii="Lato" w:eastAsia="Lato" w:hAnsi="Lato" w:cs="Times New Roman"/>
          <w:color w:val="383570"/>
          <w:sz w:val="22"/>
          <w:lang w:val="fr-BE" w:eastAsia="en"/>
        </w:rPr>
        <w:t> </w:t>
      </w:r>
      <w:r w:rsidR="008E6CAB" w:rsidRPr="008E6CAB">
        <w:rPr>
          <w:rFonts w:ascii="Lato" w:eastAsia="Lato" w:hAnsi="Lato" w:cs="Times New Roman"/>
          <w:color w:val="383570"/>
          <w:sz w:val="22"/>
          <w:lang w:val="fr-BE" w:eastAsia="en"/>
        </w:rPr>
        <w:t>(tels que l'action communautaire, la diversité et l'inclusion, la durabilité, les droits des femmes et les initiatives de paix)</w:t>
      </w:r>
    </w:p>
    <w:p w14:paraId="5B589E2E" w14:textId="245D5755" w:rsidR="00FF5BC0" w:rsidRPr="008E6CAB" w:rsidRDefault="008E6CAB" w:rsidP="00FF5BC0">
      <w:pPr>
        <w:pStyle w:val="ListParagraph"/>
        <w:numPr>
          <w:ilvl w:val="0"/>
          <w:numId w:val="3"/>
        </w:numPr>
        <w:tabs>
          <w:tab w:val="num" w:pos="720"/>
        </w:tabs>
        <w:spacing w:after="15" w:line="259" w:lineRule="auto"/>
        <w:rPr>
          <w:rFonts w:ascii="Lato" w:eastAsia="Lato" w:hAnsi="Lato" w:cs="Times New Roman"/>
          <w:color w:val="383570"/>
          <w:sz w:val="22"/>
          <w:lang w:val="fr-BE" w:eastAsia="en"/>
        </w:rPr>
      </w:pPr>
      <w:r w:rsidRPr="008E6CAB">
        <w:rPr>
          <w:rFonts w:ascii="Lato" w:eastAsia="Lato" w:hAnsi="Lato" w:cs="Times New Roman"/>
          <w:b/>
          <w:bCs/>
          <w:color w:val="383570"/>
          <w:sz w:val="22"/>
          <w:lang w:val="fr-BE" w:eastAsia="en"/>
        </w:rPr>
        <w:t xml:space="preserve">Participation des Jeunes et Leadership </w:t>
      </w:r>
      <w:r w:rsidRPr="008E6CAB">
        <w:rPr>
          <w:rFonts w:ascii="Lato" w:eastAsia="Lato" w:hAnsi="Lato" w:cs="Times New Roman"/>
          <w:color w:val="383570"/>
          <w:sz w:val="22"/>
          <w:lang w:val="fr-BE" w:eastAsia="en"/>
        </w:rPr>
        <w:t>(comme la participation des jeunes à la direction/gouvernance, les approches intergénérationnelles, la croissance et la rétention)</w:t>
      </w:r>
    </w:p>
    <w:p w14:paraId="0D1AFCE4" w14:textId="68B661FC" w:rsidR="002473F3" w:rsidRDefault="002473F3" w:rsidP="00FF5BC0">
      <w:pPr>
        <w:spacing w:after="15" w:line="259" w:lineRule="auto"/>
        <w:ind w:left="10" w:hanging="10"/>
        <w:rPr>
          <w:rFonts w:ascii="Lato" w:eastAsia="Lato" w:hAnsi="Lato" w:cs="Times New Roman"/>
          <w:color w:val="383570"/>
          <w:sz w:val="22"/>
          <w:lang w:val="en" w:eastAsia="en"/>
        </w:rPr>
      </w:pPr>
    </w:p>
    <w:p w14:paraId="1D44DA3E" w14:textId="77777777" w:rsidR="002473F3" w:rsidRPr="002473F3" w:rsidRDefault="002473F3" w:rsidP="002473F3">
      <w:pPr>
        <w:spacing w:after="15" w:line="259" w:lineRule="auto"/>
        <w:ind w:left="10" w:hanging="10"/>
        <w:rPr>
          <w:rFonts w:ascii="Lato" w:eastAsia="Lato" w:hAnsi="Lato" w:cs="Times New Roman"/>
          <w:color w:val="383570"/>
          <w:sz w:val="22"/>
          <w:lang w:val="fr-BE" w:eastAsia="en"/>
        </w:rPr>
      </w:pPr>
      <w:r w:rsidRPr="002473F3">
        <w:rPr>
          <w:rFonts w:ascii="Lato" w:eastAsia="Lato" w:hAnsi="Lato" w:cs="Times New Roman"/>
          <w:color w:val="383570"/>
          <w:sz w:val="22"/>
          <w:lang w:val="fr-BE" w:eastAsia="en"/>
        </w:rPr>
        <w:t>Nous prévoyons d'offrir des possibilités de partage des meilleures pratiques sous diverses formes, notamment des présentations, des ateliers, des stands sur le marché, etc.</w:t>
      </w:r>
    </w:p>
    <w:p w14:paraId="75753D09" w14:textId="77777777" w:rsidR="002473F3" w:rsidRPr="002473F3" w:rsidRDefault="002473F3" w:rsidP="002473F3">
      <w:pPr>
        <w:spacing w:after="15" w:line="259" w:lineRule="auto"/>
        <w:ind w:left="10" w:hanging="10"/>
        <w:rPr>
          <w:rFonts w:ascii="Lato" w:eastAsia="Lato" w:hAnsi="Lato" w:cs="Times New Roman"/>
          <w:color w:val="383570"/>
          <w:sz w:val="22"/>
          <w:lang w:val="fr-BE" w:eastAsia="en"/>
        </w:rPr>
      </w:pPr>
      <w:r w:rsidRPr="002473F3">
        <w:rPr>
          <w:rFonts w:ascii="Lato" w:eastAsia="Lato" w:hAnsi="Lato" w:cs="Times New Roman"/>
          <w:color w:val="383570"/>
          <w:sz w:val="22"/>
          <w:lang w:val="fr-BE" w:eastAsia="en"/>
        </w:rPr>
        <w:t>Les facilitateurs doivent participer à la conférence en personne, dans le cadre de la délégation de leur OM.</w:t>
      </w:r>
    </w:p>
    <w:p w14:paraId="5B0532D7" w14:textId="160569BE" w:rsidR="002473F3" w:rsidRPr="002473F3" w:rsidRDefault="002473F3" w:rsidP="002473F3">
      <w:pPr>
        <w:spacing w:after="15" w:line="259" w:lineRule="auto"/>
        <w:ind w:left="10" w:hanging="10"/>
        <w:rPr>
          <w:rFonts w:ascii="Lato" w:eastAsia="Lato" w:hAnsi="Lato" w:cs="Times New Roman"/>
          <w:color w:val="383570"/>
          <w:sz w:val="22"/>
          <w:lang w:val="fr-BE" w:eastAsia="en"/>
        </w:rPr>
      </w:pPr>
      <w:r w:rsidRPr="002473F3">
        <w:rPr>
          <w:rFonts w:ascii="Lato" w:eastAsia="Lato" w:hAnsi="Lato" w:cs="Times New Roman"/>
          <w:color w:val="383570"/>
          <w:sz w:val="22"/>
          <w:lang w:val="fr-BE" w:eastAsia="en"/>
        </w:rPr>
        <w:lastRenderedPageBreak/>
        <w:t xml:space="preserve">Si vous êtes intéressé(e), veuillez télécharger et remplir le court formulaire sur </w:t>
      </w:r>
      <w:hyperlink r:id="rId6" w:history="1">
        <w:r w:rsidRPr="002473F3">
          <w:rPr>
            <w:rStyle w:val="Hyperlink"/>
            <w:rFonts w:ascii="Lato" w:eastAsia="Lato" w:hAnsi="Lato" w:cs="Times New Roman"/>
            <w:sz w:val="22"/>
            <w:lang w:val="fr-BE" w:eastAsia="en"/>
          </w:rPr>
          <w:t>ce lien</w:t>
        </w:r>
      </w:hyperlink>
      <w:r w:rsidRPr="002473F3">
        <w:rPr>
          <w:rFonts w:ascii="Lato" w:eastAsia="Lato" w:hAnsi="Lato" w:cs="Times New Roman"/>
          <w:color w:val="383570"/>
          <w:sz w:val="22"/>
          <w:lang w:val="fr-BE" w:eastAsia="en"/>
        </w:rPr>
        <w:t xml:space="preserve"> (</w:t>
      </w:r>
      <w:hyperlink r:id="rId7" w:history="1">
        <w:r w:rsidRPr="002473F3">
          <w:rPr>
            <w:rStyle w:val="Hyperlink"/>
            <w:rFonts w:ascii="Lato" w:eastAsia="Lato" w:hAnsi="Lato" w:cs="Times New Roman"/>
            <w:sz w:val="22"/>
            <w:lang w:val="fr-BE" w:eastAsia="en"/>
          </w:rPr>
          <w:t>ou vous pouvez le trouver sur la page des documents de la conférence</w:t>
        </w:r>
      </w:hyperlink>
      <w:r w:rsidRPr="002473F3">
        <w:rPr>
          <w:rFonts w:ascii="Lato" w:eastAsia="Lato" w:hAnsi="Lato" w:cs="Times New Roman"/>
          <w:color w:val="383570"/>
          <w:sz w:val="22"/>
          <w:lang w:val="fr-BE" w:eastAsia="en"/>
        </w:rPr>
        <w:t xml:space="preserve">) et l'envoyer à Eirini.kappou@wagggs.com </w:t>
      </w:r>
      <w:r w:rsidRPr="002473F3">
        <w:rPr>
          <w:rFonts w:ascii="Lato" w:eastAsia="Lato" w:hAnsi="Lato" w:cs="Times New Roman"/>
          <w:b/>
          <w:bCs/>
          <w:color w:val="383570"/>
          <w:sz w:val="22"/>
          <w:lang w:val="fr-BE" w:eastAsia="en"/>
        </w:rPr>
        <w:t>avant le 17 mai 2025</w:t>
      </w:r>
      <w:r w:rsidRPr="002473F3">
        <w:rPr>
          <w:rFonts w:ascii="Lato" w:eastAsia="Lato" w:hAnsi="Lato" w:cs="Times New Roman"/>
          <w:color w:val="383570"/>
          <w:sz w:val="22"/>
          <w:lang w:val="fr-BE" w:eastAsia="en"/>
        </w:rPr>
        <w:t>.</w:t>
      </w:r>
    </w:p>
    <w:p w14:paraId="62DCB497" w14:textId="77777777" w:rsidR="00FF5BC0" w:rsidRPr="002473F3" w:rsidRDefault="00FF5BC0" w:rsidP="00FF5BC0">
      <w:pPr>
        <w:rPr>
          <w:rFonts w:asciiTheme="minorBidi" w:hAnsiTheme="minorBidi"/>
          <w:lang w:val="fr-BE"/>
        </w:rPr>
      </w:pPr>
    </w:p>
    <w:p w14:paraId="2DB20F18" w14:textId="77777777" w:rsidR="007D2B33" w:rsidRDefault="007D2B33" w:rsidP="00E77EFC">
      <w:pPr>
        <w:spacing w:after="15" w:line="259" w:lineRule="auto"/>
        <w:rPr>
          <w:rFonts w:ascii="Lato" w:eastAsia="Lato" w:hAnsi="Lato" w:cs="Times New Roman"/>
          <w:color w:val="383570"/>
          <w:sz w:val="22"/>
          <w:lang w:val="en" w:eastAsia="en"/>
        </w:rPr>
      </w:pPr>
    </w:p>
    <w:p w14:paraId="3B6BD75C" w14:textId="77777777" w:rsidR="007D2B33" w:rsidRPr="007D2B33" w:rsidRDefault="007D2B33" w:rsidP="007D2B33">
      <w:pPr>
        <w:spacing w:after="15" w:line="259" w:lineRule="auto"/>
        <w:ind w:left="10" w:hanging="10"/>
        <w:rPr>
          <w:rFonts w:ascii="Lato" w:eastAsia="Lato" w:hAnsi="Lato" w:cs="Times New Roman"/>
          <w:b/>
          <w:bCs/>
          <w:color w:val="383570"/>
          <w:sz w:val="22"/>
          <w:lang w:val="fr-BE" w:eastAsia="en"/>
        </w:rPr>
      </w:pPr>
      <w:r w:rsidRPr="007D2B33">
        <w:rPr>
          <w:rFonts w:ascii="Lato" w:eastAsia="Lato" w:hAnsi="Lato" w:cs="Times New Roman"/>
          <w:b/>
          <w:bCs/>
          <w:color w:val="383570"/>
          <w:sz w:val="22"/>
          <w:lang w:val="fr-BE" w:eastAsia="en"/>
        </w:rPr>
        <w:t>Les jeunes dirigent l'Europe : Entrez dans votre pouvoir lors de la 18ème Conférence Européenne du Guidisme !</w:t>
      </w:r>
    </w:p>
    <w:p w14:paraId="3331AF34" w14:textId="77777777" w:rsidR="007D2B33" w:rsidRPr="007D2B33" w:rsidRDefault="007D2B33" w:rsidP="007D2B33">
      <w:pPr>
        <w:spacing w:after="15" w:line="259" w:lineRule="auto"/>
        <w:ind w:left="10" w:hanging="10"/>
        <w:rPr>
          <w:rFonts w:ascii="Lato" w:eastAsia="Lato" w:hAnsi="Lato" w:cs="Times New Roman"/>
          <w:color w:val="383570"/>
          <w:sz w:val="22"/>
          <w:lang w:val="fr-BE" w:eastAsia="en"/>
        </w:rPr>
      </w:pPr>
      <w:r w:rsidRPr="007D2B33">
        <w:rPr>
          <w:rFonts w:ascii="Lato" w:eastAsia="Lato" w:hAnsi="Lato" w:cs="Times New Roman"/>
          <w:color w:val="383570"/>
          <w:sz w:val="22"/>
          <w:lang w:val="fr-BE" w:eastAsia="en"/>
        </w:rPr>
        <w:t>Vous avez moins de 30 ans et vous êtes prêt à façonner l'avenir du Guidisme en Europe ?</w:t>
      </w:r>
    </w:p>
    <w:p w14:paraId="141B1C02" w14:textId="77777777" w:rsidR="007D2B33" w:rsidRPr="007D2B33" w:rsidRDefault="007D2B33" w:rsidP="007D2B33">
      <w:pPr>
        <w:spacing w:after="15" w:line="259" w:lineRule="auto"/>
        <w:ind w:left="10" w:hanging="10"/>
        <w:rPr>
          <w:rFonts w:ascii="Lato" w:eastAsia="Lato" w:hAnsi="Lato" w:cs="Times New Roman"/>
          <w:color w:val="383570"/>
          <w:sz w:val="22"/>
          <w:lang w:val="fr-BE" w:eastAsia="en"/>
        </w:rPr>
      </w:pPr>
      <w:proofErr w:type="spellStart"/>
      <w:r w:rsidRPr="007D2B33">
        <w:rPr>
          <w:rFonts w:ascii="Lato" w:eastAsia="Lato" w:hAnsi="Lato" w:cs="Times New Roman"/>
          <w:b/>
          <w:bCs/>
          <w:color w:val="383570"/>
          <w:sz w:val="22"/>
          <w:lang w:val="fr-BE" w:eastAsia="en"/>
        </w:rPr>
        <w:t>Youth</w:t>
      </w:r>
      <w:proofErr w:type="spellEnd"/>
      <w:r w:rsidRPr="007D2B33">
        <w:rPr>
          <w:rFonts w:ascii="Lato" w:eastAsia="Lato" w:hAnsi="Lato" w:cs="Times New Roman"/>
          <w:b/>
          <w:bCs/>
          <w:color w:val="383570"/>
          <w:sz w:val="22"/>
          <w:lang w:val="fr-BE" w:eastAsia="en"/>
        </w:rPr>
        <w:t xml:space="preserve"> Leading Europe</w:t>
      </w:r>
      <w:r w:rsidRPr="007D2B33">
        <w:rPr>
          <w:rFonts w:ascii="Lato" w:eastAsia="Lato" w:hAnsi="Lato" w:cs="Times New Roman"/>
          <w:color w:val="383570"/>
          <w:sz w:val="22"/>
          <w:lang w:val="fr-BE" w:eastAsia="en"/>
        </w:rPr>
        <w:t xml:space="preserve"> est votre espace pour vous connecter, diriger et prospérer avant la 18e Conférence européenne du Guidisme, à la fois pendant les sessions en ligne et en personne !</w:t>
      </w:r>
    </w:p>
    <w:p w14:paraId="6F0E4274" w14:textId="573EC04D" w:rsidR="007D2B33" w:rsidRPr="007D2B33" w:rsidRDefault="007D2B33" w:rsidP="007D2B33">
      <w:pPr>
        <w:spacing w:after="15" w:line="259" w:lineRule="auto"/>
        <w:ind w:left="10" w:hanging="10"/>
        <w:rPr>
          <w:rFonts w:ascii="Lato" w:eastAsia="Lato" w:hAnsi="Lato" w:cs="Times New Roman"/>
          <w:color w:val="383570"/>
          <w:sz w:val="22"/>
          <w:lang w:val="fr-BE" w:eastAsia="en"/>
        </w:rPr>
      </w:pPr>
      <w:r w:rsidRPr="007D2B33">
        <w:rPr>
          <w:rFonts w:ascii="Lato" w:eastAsia="Lato" w:hAnsi="Lato" w:cs="Times New Roman"/>
          <w:color w:val="383570"/>
          <w:sz w:val="22"/>
          <w:lang w:val="fr-BE" w:eastAsia="en"/>
        </w:rPr>
        <w:t>Enraciné dans la motion 32 de la 36e Conférence mondiale, cet événement est conçu pour donner aux jeunes participant</w:t>
      </w:r>
      <w:r>
        <w:rPr>
          <w:rFonts w:ascii="Lato" w:eastAsia="Lato" w:hAnsi="Lato" w:cs="Times New Roman"/>
          <w:color w:val="383570"/>
          <w:sz w:val="22"/>
          <w:lang w:val="fr-BE" w:eastAsia="en"/>
        </w:rPr>
        <w:t>.e</w:t>
      </w:r>
      <w:r w:rsidRPr="007D2B33">
        <w:rPr>
          <w:rFonts w:ascii="Lato" w:eastAsia="Lato" w:hAnsi="Lato" w:cs="Times New Roman"/>
          <w:color w:val="383570"/>
          <w:sz w:val="22"/>
          <w:lang w:val="fr-BE" w:eastAsia="en"/>
        </w:rPr>
        <w:t xml:space="preserve">s les outils, la confiance et la voix nécessaires pour avoir un impact réel lors de la Conférence régionale de l'AMGE pour l'Europe. </w:t>
      </w:r>
    </w:p>
    <w:p w14:paraId="11185228" w14:textId="4D199CD4" w:rsidR="007D2B33" w:rsidRPr="007D2B33" w:rsidRDefault="007D2B33" w:rsidP="007D2B33">
      <w:pPr>
        <w:spacing w:after="15" w:line="259" w:lineRule="auto"/>
        <w:ind w:left="10" w:hanging="10"/>
        <w:rPr>
          <w:rFonts w:ascii="Lato" w:eastAsia="Lato" w:hAnsi="Lato" w:cs="Times New Roman"/>
          <w:color w:val="383570"/>
          <w:sz w:val="22"/>
          <w:lang w:val="fr-BE" w:eastAsia="en"/>
        </w:rPr>
      </w:pPr>
      <w:r w:rsidRPr="007D2B33">
        <w:rPr>
          <w:rFonts w:ascii="Lato" w:eastAsia="Lato" w:hAnsi="Lato" w:cs="Times New Roman"/>
          <w:color w:val="383570"/>
          <w:sz w:val="22"/>
          <w:lang w:val="fr-BE" w:eastAsia="en"/>
        </w:rPr>
        <w:t xml:space="preserve"> [</w:t>
      </w:r>
      <w:hyperlink r:id="rId8" w:history="1">
        <w:r w:rsidRPr="00E77EFC">
          <w:rPr>
            <w:rStyle w:val="Hyperlink"/>
            <w:rFonts w:ascii="Lato" w:eastAsia="Lato" w:hAnsi="Lato" w:cs="Times New Roman"/>
            <w:sz w:val="22"/>
            <w:lang w:val="fr-BE" w:eastAsia="en"/>
          </w:rPr>
          <w:t>Cliquez ici pour tous les détails et le lien d'inscription</w:t>
        </w:r>
      </w:hyperlink>
      <w:r w:rsidRPr="007D2B33">
        <w:rPr>
          <w:rFonts w:ascii="Lato" w:eastAsia="Lato" w:hAnsi="Lato" w:cs="Times New Roman"/>
          <w:color w:val="383570"/>
          <w:sz w:val="22"/>
          <w:lang w:val="fr-BE" w:eastAsia="en"/>
        </w:rPr>
        <w:t>].</w:t>
      </w:r>
    </w:p>
    <w:p w14:paraId="6D147F4D" w14:textId="77777777" w:rsidR="007D2B33" w:rsidRPr="00E77EFC" w:rsidRDefault="007D2B33" w:rsidP="007D2B33">
      <w:pPr>
        <w:spacing w:after="15" w:line="259" w:lineRule="auto"/>
        <w:ind w:left="10" w:hanging="10"/>
        <w:rPr>
          <w:rFonts w:ascii="Lato" w:eastAsia="Lato" w:hAnsi="Lato" w:cs="Times New Roman"/>
          <w:b/>
          <w:bCs/>
          <w:color w:val="383570"/>
          <w:sz w:val="22"/>
          <w:lang w:val="fr-BE" w:eastAsia="en"/>
        </w:rPr>
      </w:pPr>
      <w:r w:rsidRPr="007D2B33">
        <w:rPr>
          <w:rFonts w:ascii="Lato" w:eastAsia="Lato" w:hAnsi="Lato" w:cs="Times New Roman"/>
          <w:color w:val="383570"/>
          <w:sz w:val="22"/>
          <w:lang w:val="fr-BE" w:eastAsia="en"/>
        </w:rPr>
        <w:t xml:space="preserve"> </w:t>
      </w:r>
      <w:r w:rsidRPr="00E77EFC">
        <w:rPr>
          <w:rFonts w:ascii="Lato" w:eastAsia="Lato" w:hAnsi="Lato" w:cs="Times New Roman"/>
          <w:b/>
          <w:bCs/>
          <w:color w:val="383570"/>
          <w:sz w:val="22"/>
          <w:lang w:val="fr-BE" w:eastAsia="en"/>
        </w:rPr>
        <w:t>Date limite d'inscription : Dimanche 4 mai 2025</w:t>
      </w:r>
    </w:p>
    <w:p w14:paraId="67027AF7" w14:textId="4664A4B5" w:rsidR="007D2B33" w:rsidRPr="007D2B33" w:rsidRDefault="007D2B33" w:rsidP="007D2B33">
      <w:pPr>
        <w:spacing w:after="15" w:line="259" w:lineRule="auto"/>
        <w:ind w:left="10" w:hanging="10"/>
        <w:rPr>
          <w:rFonts w:ascii="Lato" w:eastAsia="Lato" w:hAnsi="Lato" w:cs="Times New Roman"/>
          <w:color w:val="383570"/>
          <w:sz w:val="22"/>
          <w:lang w:val="fr-BE" w:eastAsia="en"/>
        </w:rPr>
      </w:pPr>
      <w:r w:rsidRPr="007D2B33">
        <w:rPr>
          <w:rFonts w:ascii="Lato" w:eastAsia="Lato" w:hAnsi="Lato" w:cs="Times New Roman"/>
          <w:color w:val="383570"/>
          <w:sz w:val="22"/>
          <w:lang w:val="fr-BE" w:eastAsia="en"/>
        </w:rPr>
        <w:t>Créons une présence puissante de la jeunesse - ensemble.</w:t>
      </w:r>
    </w:p>
    <w:p w14:paraId="371D2E3F" w14:textId="77777777" w:rsidR="00FF5BC0" w:rsidRPr="007D2B33" w:rsidRDefault="00FF5BC0" w:rsidP="00FF5BC0">
      <w:pPr>
        <w:rPr>
          <w:rFonts w:asciiTheme="minorBidi" w:hAnsiTheme="minorBidi"/>
          <w:lang w:val="fr-BE"/>
        </w:rPr>
      </w:pPr>
    </w:p>
    <w:p w14:paraId="33ED195A" w14:textId="0539D84A" w:rsidR="008E4397" w:rsidRPr="008E4397" w:rsidRDefault="008E4397" w:rsidP="00FF5BC0">
      <w:pPr>
        <w:spacing w:after="15" w:line="259" w:lineRule="auto"/>
        <w:ind w:left="10" w:hanging="10"/>
        <w:rPr>
          <w:rFonts w:ascii="Lato" w:eastAsia="Lato" w:hAnsi="Lato" w:cs="Times New Roman"/>
          <w:b/>
          <w:bCs/>
          <w:color w:val="383570"/>
          <w:sz w:val="22"/>
          <w:lang w:val="fr-BE" w:eastAsia="en"/>
        </w:rPr>
      </w:pPr>
      <w:r w:rsidRPr="008E4397">
        <w:rPr>
          <w:rFonts w:ascii="Lato" w:eastAsia="Lato" w:hAnsi="Lato" w:cs="Times New Roman"/>
          <w:b/>
          <w:bCs/>
          <w:color w:val="383570"/>
          <w:sz w:val="22"/>
          <w:lang w:val="fr-BE" w:eastAsia="en"/>
        </w:rPr>
        <w:t>Note concernant la « séance de rencontre avec les candidat</w:t>
      </w:r>
      <w:r>
        <w:rPr>
          <w:rFonts w:ascii="Lato" w:eastAsia="Lato" w:hAnsi="Lato" w:cs="Times New Roman"/>
          <w:b/>
          <w:bCs/>
          <w:color w:val="383570"/>
          <w:sz w:val="22"/>
          <w:lang w:val="fr-BE" w:eastAsia="en"/>
        </w:rPr>
        <w:t>e</w:t>
      </w:r>
      <w:r w:rsidRPr="008E4397">
        <w:rPr>
          <w:rFonts w:ascii="Lato" w:eastAsia="Lato" w:hAnsi="Lato" w:cs="Times New Roman"/>
          <w:b/>
          <w:bCs/>
          <w:color w:val="383570"/>
          <w:sz w:val="22"/>
          <w:lang w:val="fr-BE" w:eastAsia="en"/>
        </w:rPr>
        <w:t>s »</w:t>
      </w:r>
    </w:p>
    <w:p w14:paraId="5F5ABA50" w14:textId="73D5F1B8" w:rsidR="00FF5BC0" w:rsidRPr="008E4397" w:rsidRDefault="008E4397" w:rsidP="00FF5BC0">
      <w:pPr>
        <w:spacing w:after="15" w:line="259" w:lineRule="auto"/>
        <w:ind w:left="10" w:hanging="10"/>
        <w:rPr>
          <w:rFonts w:ascii="Lato" w:eastAsia="Lato" w:hAnsi="Lato" w:cs="Times New Roman"/>
          <w:color w:val="383570"/>
          <w:sz w:val="22"/>
          <w:lang w:val="fr-BE" w:eastAsia="en"/>
        </w:rPr>
      </w:pPr>
      <w:r w:rsidRPr="008E4397">
        <w:rPr>
          <w:rFonts w:ascii="Lato" w:eastAsia="Lato" w:hAnsi="Lato" w:cs="Times New Roman"/>
          <w:color w:val="383570"/>
          <w:sz w:val="22"/>
          <w:lang w:val="fr-BE" w:eastAsia="en"/>
        </w:rPr>
        <w:t>La date communiquée la semaine dernière pour la « session de rencontre avec les candidats » avant la conférence pourrait changer en raison de la disponibilité des candidats. Les dates seront confirmées au plus tard dans la circulaire de la conférence à la mi-mai.</w:t>
      </w:r>
    </w:p>
    <w:p w14:paraId="36AA7185" w14:textId="77777777" w:rsidR="00FF5BC0" w:rsidRPr="008E4397" w:rsidRDefault="00FF5BC0" w:rsidP="00FF5BC0">
      <w:pPr>
        <w:spacing w:after="15" w:line="259" w:lineRule="auto"/>
        <w:ind w:left="10" w:hanging="10"/>
        <w:rPr>
          <w:rFonts w:ascii="Lato" w:eastAsia="Lato" w:hAnsi="Lato" w:cs="Times New Roman"/>
          <w:color w:val="383570"/>
          <w:sz w:val="22"/>
          <w:lang w:val="fr-BE" w:eastAsia="en"/>
        </w:rPr>
      </w:pPr>
    </w:p>
    <w:p w14:paraId="43D1C8B8" w14:textId="77777777" w:rsidR="00FF5BC0" w:rsidRPr="008E4397" w:rsidRDefault="00FF5BC0" w:rsidP="00FF5BC0">
      <w:pPr>
        <w:spacing w:after="15" w:line="259" w:lineRule="auto"/>
        <w:ind w:left="10" w:hanging="10"/>
        <w:rPr>
          <w:rFonts w:ascii="Lato" w:eastAsia="Lato" w:hAnsi="Lato" w:cs="Times New Roman"/>
          <w:color w:val="383570"/>
          <w:sz w:val="22"/>
          <w:lang w:val="fr-BE" w:eastAsia="en"/>
        </w:rPr>
      </w:pPr>
    </w:p>
    <w:p w14:paraId="620E06AB" w14:textId="79EBBCBC" w:rsidR="00FF5BC0" w:rsidRPr="00CA21CF" w:rsidRDefault="00CA21CF" w:rsidP="00FF5BC0">
      <w:pPr>
        <w:spacing w:after="15" w:line="259" w:lineRule="auto"/>
        <w:ind w:left="10" w:hanging="10"/>
        <w:rPr>
          <w:rFonts w:ascii="Lato" w:eastAsia="Lato" w:hAnsi="Lato" w:cs="Times New Roman"/>
          <w:color w:val="383570"/>
          <w:sz w:val="22"/>
          <w:lang w:val="fr-BE" w:eastAsia="en"/>
        </w:rPr>
      </w:pPr>
      <w:r w:rsidRPr="00CA21CF">
        <w:rPr>
          <w:rFonts w:ascii="Lato" w:eastAsia="Lato" w:hAnsi="Lato" w:cs="Times New Roman"/>
          <w:color w:val="383570"/>
          <w:sz w:val="22"/>
          <w:lang w:val="fr-BE" w:eastAsia="en"/>
        </w:rPr>
        <w:t>Bien à vous dans le Guidisme et le</w:t>
      </w:r>
      <w:r>
        <w:rPr>
          <w:rFonts w:ascii="Lato" w:eastAsia="Lato" w:hAnsi="Lato" w:cs="Times New Roman"/>
          <w:color w:val="383570"/>
          <w:sz w:val="22"/>
          <w:lang w:val="fr-BE" w:eastAsia="en"/>
        </w:rPr>
        <w:t xml:space="preserve"> Scoutisme, </w:t>
      </w:r>
    </w:p>
    <w:p w14:paraId="4F22C76E" w14:textId="77777777" w:rsidR="00FF5BC0" w:rsidRPr="00EC049A" w:rsidRDefault="00FF5BC0" w:rsidP="00FF5BC0">
      <w:pPr>
        <w:spacing w:after="15" w:line="259" w:lineRule="auto"/>
        <w:ind w:left="10" w:hanging="10"/>
        <w:rPr>
          <w:rFonts w:ascii="Lato" w:eastAsia="Lato" w:hAnsi="Lato" w:cs="Times New Roman"/>
          <w:color w:val="383570"/>
          <w:sz w:val="22"/>
          <w:lang w:val="fr-BE" w:eastAsia="en"/>
        </w:rPr>
      </w:pPr>
      <w:r w:rsidRPr="00EC049A">
        <w:rPr>
          <w:rFonts w:ascii="Lato" w:eastAsia="Lato" w:hAnsi="Lato" w:cs="Times New Roman"/>
          <w:color w:val="383570"/>
          <w:sz w:val="22"/>
          <w:lang w:val="fr-BE" w:eastAsia="en"/>
        </w:rPr>
        <w:t>Paula Neher-Old</w:t>
      </w:r>
    </w:p>
    <w:p w14:paraId="0449A3BA" w14:textId="796B14DB" w:rsidR="00FF5BC0" w:rsidRPr="00EC049A" w:rsidRDefault="00EC049A" w:rsidP="00FF5BC0">
      <w:pPr>
        <w:spacing w:after="15" w:line="259" w:lineRule="auto"/>
        <w:ind w:left="10" w:hanging="10"/>
        <w:rPr>
          <w:rFonts w:ascii="Lato" w:eastAsia="Lato" w:hAnsi="Lato" w:cs="Times New Roman"/>
          <w:color w:val="383570"/>
          <w:sz w:val="22"/>
          <w:lang w:val="fr-BE" w:eastAsia="en"/>
        </w:rPr>
      </w:pPr>
      <w:r w:rsidRPr="00EC049A">
        <w:rPr>
          <w:rFonts w:ascii="Lato" w:eastAsia="Lato" w:hAnsi="Lato" w:cs="Times New Roman"/>
          <w:color w:val="383570"/>
          <w:sz w:val="22"/>
          <w:lang w:val="fr-BE" w:eastAsia="en"/>
        </w:rPr>
        <w:t>Présidente du Comité</w:t>
      </w:r>
      <w:r w:rsidR="00FF5BC0" w:rsidRPr="00EC049A">
        <w:rPr>
          <w:rFonts w:ascii="Lato" w:eastAsia="Lato" w:hAnsi="Lato" w:cs="Times New Roman"/>
          <w:color w:val="383570"/>
          <w:sz w:val="22"/>
          <w:lang w:val="fr-BE" w:eastAsia="en"/>
        </w:rPr>
        <w:t xml:space="preserve"> </w:t>
      </w:r>
    </w:p>
    <w:p w14:paraId="181AC51B" w14:textId="7C7D638C" w:rsidR="00FF5BC0" w:rsidRPr="00C6064E" w:rsidRDefault="00EC049A" w:rsidP="00FF5BC0">
      <w:pPr>
        <w:spacing w:after="15" w:line="259" w:lineRule="auto"/>
        <w:ind w:left="10" w:hanging="10"/>
        <w:rPr>
          <w:rFonts w:ascii="Lato" w:eastAsia="Lato" w:hAnsi="Lato" w:cs="Times New Roman"/>
          <w:color w:val="383570"/>
          <w:sz w:val="22"/>
          <w:lang w:val="en" w:eastAsia="en"/>
        </w:rPr>
      </w:pPr>
      <w:proofErr w:type="spellStart"/>
      <w:r>
        <w:rPr>
          <w:rFonts w:ascii="Lato" w:eastAsia="Lato" w:hAnsi="Lato" w:cs="Times New Roman"/>
          <w:color w:val="383570"/>
          <w:sz w:val="22"/>
          <w:lang w:val="en" w:eastAsia="en"/>
        </w:rPr>
        <w:t>Région</w:t>
      </w:r>
      <w:proofErr w:type="spellEnd"/>
      <w:r>
        <w:rPr>
          <w:rFonts w:ascii="Lato" w:eastAsia="Lato" w:hAnsi="Lato" w:cs="Times New Roman"/>
          <w:color w:val="383570"/>
          <w:sz w:val="22"/>
          <w:lang w:val="en" w:eastAsia="en"/>
        </w:rPr>
        <w:t xml:space="preserve"> </w:t>
      </w:r>
      <w:r w:rsidR="00FF5BC0" w:rsidRPr="00C6064E">
        <w:rPr>
          <w:rFonts w:ascii="Lato" w:eastAsia="Lato" w:hAnsi="Lato" w:cs="Times New Roman"/>
          <w:color w:val="383570"/>
          <w:sz w:val="22"/>
          <w:lang w:val="en" w:eastAsia="en"/>
        </w:rPr>
        <w:t xml:space="preserve">Europe </w:t>
      </w:r>
    </w:p>
    <w:p w14:paraId="56084891" w14:textId="77777777" w:rsidR="00FF5BC0" w:rsidRPr="00C6064E" w:rsidRDefault="00FF5BC0" w:rsidP="00FF5BC0">
      <w:pPr>
        <w:spacing w:after="15" w:line="259" w:lineRule="auto"/>
        <w:ind w:left="10" w:hanging="10"/>
        <w:rPr>
          <w:rFonts w:ascii="Lato" w:eastAsia="Lato" w:hAnsi="Lato" w:cs="Times New Roman"/>
          <w:color w:val="383570"/>
          <w:sz w:val="22"/>
          <w:lang w:val="en" w:eastAsia="en"/>
        </w:rPr>
      </w:pPr>
    </w:p>
    <w:p w14:paraId="16D4BF84" w14:textId="3CBBD875" w:rsidR="00FF5BC0" w:rsidRPr="00C6064E" w:rsidRDefault="00FF5BC0" w:rsidP="00FF5BC0">
      <w:pPr>
        <w:spacing w:after="15" w:line="259" w:lineRule="auto"/>
        <w:ind w:left="10" w:hanging="10"/>
        <w:rPr>
          <w:rFonts w:ascii="Lato" w:eastAsia="Lato" w:hAnsi="Lato" w:cs="Times New Roman"/>
          <w:color w:val="383570"/>
          <w:sz w:val="22"/>
          <w:lang w:val="en" w:eastAsia="en"/>
        </w:rPr>
      </w:pPr>
      <w:r>
        <w:rPr>
          <w:rFonts w:ascii="Lato" w:eastAsia="Lato" w:hAnsi="Lato" w:cs="Times New Roman"/>
          <w:color w:val="383570"/>
          <w:sz w:val="22"/>
          <w:lang w:val="en" w:eastAsia="en"/>
        </w:rPr>
        <w:t>17</w:t>
      </w:r>
      <w:r w:rsidRPr="00C6064E">
        <w:rPr>
          <w:rFonts w:ascii="Lato" w:eastAsia="Lato" w:hAnsi="Lato" w:cs="Times New Roman"/>
          <w:color w:val="383570"/>
          <w:sz w:val="22"/>
          <w:lang w:val="en" w:eastAsia="en"/>
        </w:rPr>
        <w:t xml:space="preserve"> </w:t>
      </w:r>
      <w:proofErr w:type="spellStart"/>
      <w:r w:rsidR="00AF59DE">
        <w:rPr>
          <w:rFonts w:ascii="Lato" w:eastAsia="Lato" w:hAnsi="Lato" w:cs="Times New Roman"/>
          <w:color w:val="383570"/>
          <w:sz w:val="22"/>
          <w:lang w:val="en" w:eastAsia="en"/>
        </w:rPr>
        <w:t>avril</w:t>
      </w:r>
      <w:proofErr w:type="spellEnd"/>
      <w:r w:rsidRPr="00C6064E">
        <w:rPr>
          <w:rFonts w:ascii="Lato" w:eastAsia="Lato" w:hAnsi="Lato" w:cs="Times New Roman"/>
          <w:color w:val="383570"/>
          <w:sz w:val="22"/>
          <w:lang w:val="en" w:eastAsia="en"/>
        </w:rPr>
        <w:t xml:space="preserve"> 2025 </w:t>
      </w:r>
    </w:p>
    <w:p w14:paraId="71B18482" w14:textId="77777777" w:rsidR="00FF5BC0" w:rsidRPr="00C6064E" w:rsidRDefault="00FF5BC0" w:rsidP="00C6064E">
      <w:pPr>
        <w:spacing w:after="15" w:line="259" w:lineRule="auto"/>
        <w:ind w:left="10" w:hanging="10"/>
        <w:rPr>
          <w:rFonts w:ascii="Lato" w:eastAsia="Lato" w:hAnsi="Lato" w:cs="Times New Roman"/>
          <w:color w:val="383570"/>
          <w:sz w:val="22"/>
          <w:lang w:val="en" w:eastAsia="en"/>
        </w:rPr>
      </w:pPr>
    </w:p>
    <w:sectPr w:rsidR="00FF5BC0" w:rsidRPr="00C60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306A8"/>
    <w:multiLevelType w:val="hybridMultilevel"/>
    <w:tmpl w:val="F8A8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12737"/>
    <w:multiLevelType w:val="multilevel"/>
    <w:tmpl w:val="442E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FA059E"/>
    <w:multiLevelType w:val="hybridMultilevel"/>
    <w:tmpl w:val="7A2E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2E4F09"/>
    <w:multiLevelType w:val="multilevel"/>
    <w:tmpl w:val="992A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235121">
    <w:abstractNumId w:val="1"/>
  </w:num>
  <w:num w:numId="2" w16cid:durableId="82727254">
    <w:abstractNumId w:val="3"/>
  </w:num>
  <w:num w:numId="3" w16cid:durableId="1587038586">
    <w:abstractNumId w:val="0"/>
  </w:num>
  <w:num w:numId="4" w16cid:durableId="914818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5F"/>
    <w:rsid w:val="00116DEE"/>
    <w:rsid w:val="00173714"/>
    <w:rsid w:val="001B018F"/>
    <w:rsid w:val="001E537F"/>
    <w:rsid w:val="002473F3"/>
    <w:rsid w:val="00267F53"/>
    <w:rsid w:val="003D3AC0"/>
    <w:rsid w:val="0054555F"/>
    <w:rsid w:val="005B60C3"/>
    <w:rsid w:val="006A2A28"/>
    <w:rsid w:val="007A1D37"/>
    <w:rsid w:val="007D2B33"/>
    <w:rsid w:val="008E4397"/>
    <w:rsid w:val="008E6CAB"/>
    <w:rsid w:val="00941C6B"/>
    <w:rsid w:val="00AF59DE"/>
    <w:rsid w:val="00C32979"/>
    <w:rsid w:val="00C6064E"/>
    <w:rsid w:val="00CA21CF"/>
    <w:rsid w:val="00DC5191"/>
    <w:rsid w:val="00DD1325"/>
    <w:rsid w:val="00E77EFC"/>
    <w:rsid w:val="00EC049A"/>
    <w:rsid w:val="00F20266"/>
    <w:rsid w:val="00FF5B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D9596"/>
  <w15:chartTrackingRefBased/>
  <w15:docId w15:val="{4FC92D9C-5E56-AF4A-B0AE-370D0409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55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55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55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55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55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55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5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5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5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5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55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55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55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55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55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5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5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55F"/>
    <w:rPr>
      <w:rFonts w:eastAsiaTheme="majorEastAsia" w:cstheme="majorBidi"/>
      <w:color w:val="272727" w:themeColor="text1" w:themeTint="D8"/>
    </w:rPr>
  </w:style>
  <w:style w:type="paragraph" w:styleId="Title">
    <w:name w:val="Title"/>
    <w:basedOn w:val="Normal"/>
    <w:next w:val="Normal"/>
    <w:link w:val="TitleChar"/>
    <w:uiPriority w:val="10"/>
    <w:qFormat/>
    <w:rsid w:val="005455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5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5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5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55F"/>
    <w:pPr>
      <w:spacing w:before="160"/>
      <w:jc w:val="center"/>
    </w:pPr>
    <w:rPr>
      <w:i/>
      <w:iCs/>
      <w:color w:val="404040" w:themeColor="text1" w:themeTint="BF"/>
    </w:rPr>
  </w:style>
  <w:style w:type="character" w:customStyle="1" w:styleId="QuoteChar">
    <w:name w:val="Quote Char"/>
    <w:basedOn w:val="DefaultParagraphFont"/>
    <w:link w:val="Quote"/>
    <w:uiPriority w:val="29"/>
    <w:rsid w:val="0054555F"/>
    <w:rPr>
      <w:i/>
      <w:iCs/>
      <w:color w:val="404040" w:themeColor="text1" w:themeTint="BF"/>
    </w:rPr>
  </w:style>
  <w:style w:type="paragraph" w:styleId="ListParagraph">
    <w:name w:val="List Paragraph"/>
    <w:basedOn w:val="Normal"/>
    <w:uiPriority w:val="34"/>
    <w:qFormat/>
    <w:rsid w:val="0054555F"/>
    <w:pPr>
      <w:ind w:left="720"/>
      <w:contextualSpacing/>
    </w:pPr>
  </w:style>
  <w:style w:type="character" w:styleId="IntenseEmphasis">
    <w:name w:val="Intense Emphasis"/>
    <w:basedOn w:val="DefaultParagraphFont"/>
    <w:uiPriority w:val="21"/>
    <w:qFormat/>
    <w:rsid w:val="0054555F"/>
    <w:rPr>
      <w:i/>
      <w:iCs/>
      <w:color w:val="0F4761" w:themeColor="accent1" w:themeShade="BF"/>
    </w:rPr>
  </w:style>
  <w:style w:type="paragraph" w:styleId="IntenseQuote">
    <w:name w:val="Intense Quote"/>
    <w:basedOn w:val="Normal"/>
    <w:next w:val="Normal"/>
    <w:link w:val="IntenseQuoteChar"/>
    <w:uiPriority w:val="30"/>
    <w:qFormat/>
    <w:rsid w:val="005455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555F"/>
    <w:rPr>
      <w:i/>
      <w:iCs/>
      <w:color w:val="0F4761" w:themeColor="accent1" w:themeShade="BF"/>
    </w:rPr>
  </w:style>
  <w:style w:type="character" w:styleId="IntenseReference">
    <w:name w:val="Intense Reference"/>
    <w:basedOn w:val="DefaultParagraphFont"/>
    <w:uiPriority w:val="32"/>
    <w:qFormat/>
    <w:rsid w:val="0054555F"/>
    <w:rPr>
      <w:b/>
      <w:bCs/>
      <w:smallCaps/>
      <w:color w:val="0F4761" w:themeColor="accent1" w:themeShade="BF"/>
      <w:spacing w:val="5"/>
    </w:rPr>
  </w:style>
  <w:style w:type="character" w:styleId="Hyperlink">
    <w:name w:val="Hyperlink"/>
    <w:basedOn w:val="DefaultParagraphFont"/>
    <w:uiPriority w:val="99"/>
    <w:unhideWhenUsed/>
    <w:rsid w:val="0054555F"/>
    <w:rPr>
      <w:color w:val="467886" w:themeColor="hyperlink"/>
      <w:u w:val="single"/>
    </w:rPr>
  </w:style>
  <w:style w:type="character" w:styleId="UnresolvedMention">
    <w:name w:val="Unresolved Mention"/>
    <w:basedOn w:val="DefaultParagraphFont"/>
    <w:uiPriority w:val="99"/>
    <w:semiHidden/>
    <w:unhideWhenUsed/>
    <w:rsid w:val="0054555F"/>
    <w:rPr>
      <w:color w:val="605E5C"/>
      <w:shd w:val="clear" w:color="auto" w:fill="E1DFDD"/>
    </w:rPr>
  </w:style>
  <w:style w:type="character" w:styleId="FollowedHyperlink">
    <w:name w:val="FollowedHyperlink"/>
    <w:basedOn w:val="DefaultParagraphFont"/>
    <w:uiPriority w:val="99"/>
    <w:semiHidden/>
    <w:unhideWhenUsed/>
    <w:rsid w:val="0054555F"/>
    <w:rPr>
      <w:color w:val="96607D" w:themeColor="followedHyperlink"/>
      <w:u w:val="single"/>
    </w:rPr>
  </w:style>
  <w:style w:type="character" w:styleId="CommentReference">
    <w:name w:val="annotation reference"/>
    <w:basedOn w:val="DefaultParagraphFont"/>
    <w:uiPriority w:val="99"/>
    <w:semiHidden/>
    <w:unhideWhenUsed/>
    <w:rsid w:val="00C32979"/>
    <w:rPr>
      <w:sz w:val="16"/>
      <w:szCs w:val="16"/>
    </w:rPr>
  </w:style>
  <w:style w:type="paragraph" w:styleId="CommentText">
    <w:name w:val="annotation text"/>
    <w:basedOn w:val="Normal"/>
    <w:link w:val="CommentTextChar"/>
    <w:uiPriority w:val="99"/>
    <w:semiHidden/>
    <w:unhideWhenUsed/>
    <w:rsid w:val="00C32979"/>
    <w:pPr>
      <w:spacing w:line="240" w:lineRule="auto"/>
    </w:pPr>
    <w:rPr>
      <w:sz w:val="20"/>
      <w:szCs w:val="20"/>
    </w:rPr>
  </w:style>
  <w:style w:type="character" w:customStyle="1" w:styleId="CommentTextChar">
    <w:name w:val="Comment Text Char"/>
    <w:basedOn w:val="DefaultParagraphFont"/>
    <w:link w:val="CommentText"/>
    <w:uiPriority w:val="99"/>
    <w:semiHidden/>
    <w:rsid w:val="00C32979"/>
    <w:rPr>
      <w:sz w:val="20"/>
      <w:szCs w:val="20"/>
    </w:rPr>
  </w:style>
  <w:style w:type="paragraph" w:styleId="CommentSubject">
    <w:name w:val="annotation subject"/>
    <w:basedOn w:val="CommentText"/>
    <w:next w:val="CommentText"/>
    <w:link w:val="CommentSubjectChar"/>
    <w:uiPriority w:val="99"/>
    <w:semiHidden/>
    <w:unhideWhenUsed/>
    <w:rsid w:val="00C32979"/>
    <w:rPr>
      <w:b/>
      <w:bCs/>
    </w:rPr>
  </w:style>
  <w:style w:type="character" w:customStyle="1" w:styleId="CommentSubjectChar">
    <w:name w:val="Comment Subject Char"/>
    <w:basedOn w:val="CommentTextChar"/>
    <w:link w:val="CommentSubject"/>
    <w:uiPriority w:val="99"/>
    <w:semiHidden/>
    <w:rsid w:val="00C329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29431">
      <w:bodyDiv w:val="1"/>
      <w:marLeft w:val="0"/>
      <w:marRight w:val="0"/>
      <w:marTop w:val="0"/>
      <w:marBottom w:val="0"/>
      <w:divBdr>
        <w:top w:val="none" w:sz="0" w:space="0" w:color="auto"/>
        <w:left w:val="none" w:sz="0" w:space="0" w:color="auto"/>
        <w:bottom w:val="none" w:sz="0" w:space="0" w:color="auto"/>
        <w:right w:val="none" w:sz="0" w:space="0" w:color="auto"/>
      </w:divBdr>
    </w:div>
    <w:div w:id="148249641">
      <w:bodyDiv w:val="1"/>
      <w:marLeft w:val="0"/>
      <w:marRight w:val="0"/>
      <w:marTop w:val="0"/>
      <w:marBottom w:val="0"/>
      <w:divBdr>
        <w:top w:val="none" w:sz="0" w:space="0" w:color="auto"/>
        <w:left w:val="none" w:sz="0" w:space="0" w:color="auto"/>
        <w:bottom w:val="none" w:sz="0" w:space="0" w:color="auto"/>
        <w:right w:val="none" w:sz="0" w:space="0" w:color="auto"/>
      </w:divBdr>
    </w:div>
    <w:div w:id="456222650">
      <w:bodyDiv w:val="1"/>
      <w:marLeft w:val="0"/>
      <w:marRight w:val="0"/>
      <w:marTop w:val="0"/>
      <w:marBottom w:val="0"/>
      <w:divBdr>
        <w:top w:val="none" w:sz="0" w:space="0" w:color="auto"/>
        <w:left w:val="none" w:sz="0" w:space="0" w:color="auto"/>
        <w:bottom w:val="none" w:sz="0" w:space="0" w:color="auto"/>
        <w:right w:val="none" w:sz="0" w:space="0" w:color="auto"/>
      </w:divBdr>
    </w:div>
    <w:div w:id="522326614">
      <w:bodyDiv w:val="1"/>
      <w:marLeft w:val="0"/>
      <w:marRight w:val="0"/>
      <w:marTop w:val="0"/>
      <w:marBottom w:val="0"/>
      <w:divBdr>
        <w:top w:val="none" w:sz="0" w:space="0" w:color="auto"/>
        <w:left w:val="none" w:sz="0" w:space="0" w:color="auto"/>
        <w:bottom w:val="none" w:sz="0" w:space="0" w:color="auto"/>
        <w:right w:val="none" w:sz="0" w:space="0" w:color="auto"/>
      </w:divBdr>
      <w:divsChild>
        <w:div w:id="1902323784">
          <w:marLeft w:val="0"/>
          <w:marRight w:val="0"/>
          <w:marTop w:val="240"/>
          <w:marBottom w:val="240"/>
          <w:divBdr>
            <w:top w:val="none" w:sz="0" w:space="0" w:color="auto"/>
            <w:left w:val="none" w:sz="0" w:space="0" w:color="auto"/>
            <w:bottom w:val="none" w:sz="0" w:space="0" w:color="auto"/>
            <w:right w:val="none" w:sz="0" w:space="0" w:color="auto"/>
          </w:divBdr>
        </w:div>
        <w:div w:id="1547066461">
          <w:marLeft w:val="0"/>
          <w:marRight w:val="0"/>
          <w:marTop w:val="0"/>
          <w:marBottom w:val="160"/>
          <w:divBdr>
            <w:top w:val="none" w:sz="0" w:space="0" w:color="auto"/>
            <w:left w:val="none" w:sz="0" w:space="0" w:color="auto"/>
            <w:bottom w:val="none" w:sz="0" w:space="0" w:color="auto"/>
            <w:right w:val="none" w:sz="0" w:space="0" w:color="auto"/>
          </w:divBdr>
        </w:div>
        <w:div w:id="259876496">
          <w:marLeft w:val="0"/>
          <w:marRight w:val="0"/>
          <w:marTop w:val="0"/>
          <w:marBottom w:val="160"/>
          <w:divBdr>
            <w:top w:val="none" w:sz="0" w:space="0" w:color="auto"/>
            <w:left w:val="none" w:sz="0" w:space="0" w:color="auto"/>
            <w:bottom w:val="none" w:sz="0" w:space="0" w:color="auto"/>
            <w:right w:val="none" w:sz="0" w:space="0" w:color="auto"/>
          </w:divBdr>
        </w:div>
        <w:div w:id="1220703386">
          <w:marLeft w:val="0"/>
          <w:marRight w:val="0"/>
          <w:marTop w:val="0"/>
          <w:marBottom w:val="160"/>
          <w:divBdr>
            <w:top w:val="none" w:sz="0" w:space="0" w:color="auto"/>
            <w:left w:val="none" w:sz="0" w:space="0" w:color="auto"/>
            <w:bottom w:val="none" w:sz="0" w:space="0" w:color="auto"/>
            <w:right w:val="none" w:sz="0" w:space="0" w:color="auto"/>
          </w:divBdr>
        </w:div>
        <w:div w:id="1383677784">
          <w:marLeft w:val="0"/>
          <w:marRight w:val="0"/>
          <w:marTop w:val="0"/>
          <w:marBottom w:val="160"/>
          <w:divBdr>
            <w:top w:val="none" w:sz="0" w:space="0" w:color="auto"/>
            <w:left w:val="none" w:sz="0" w:space="0" w:color="auto"/>
            <w:bottom w:val="none" w:sz="0" w:space="0" w:color="auto"/>
            <w:right w:val="none" w:sz="0" w:space="0" w:color="auto"/>
          </w:divBdr>
        </w:div>
      </w:divsChild>
    </w:div>
    <w:div w:id="1817257358">
      <w:bodyDiv w:val="1"/>
      <w:marLeft w:val="0"/>
      <w:marRight w:val="0"/>
      <w:marTop w:val="0"/>
      <w:marBottom w:val="0"/>
      <w:divBdr>
        <w:top w:val="none" w:sz="0" w:space="0" w:color="auto"/>
        <w:left w:val="none" w:sz="0" w:space="0" w:color="auto"/>
        <w:bottom w:val="none" w:sz="0" w:space="0" w:color="auto"/>
        <w:right w:val="none" w:sz="0" w:space="0" w:color="auto"/>
      </w:divBdr>
      <w:divsChild>
        <w:div w:id="132917680">
          <w:marLeft w:val="0"/>
          <w:marRight w:val="0"/>
          <w:marTop w:val="240"/>
          <w:marBottom w:val="240"/>
          <w:divBdr>
            <w:top w:val="none" w:sz="0" w:space="0" w:color="auto"/>
            <w:left w:val="none" w:sz="0" w:space="0" w:color="auto"/>
            <w:bottom w:val="none" w:sz="0" w:space="0" w:color="auto"/>
            <w:right w:val="none" w:sz="0" w:space="0" w:color="auto"/>
          </w:divBdr>
        </w:div>
        <w:div w:id="1753236059">
          <w:marLeft w:val="0"/>
          <w:marRight w:val="0"/>
          <w:marTop w:val="0"/>
          <w:marBottom w:val="160"/>
          <w:divBdr>
            <w:top w:val="none" w:sz="0" w:space="0" w:color="auto"/>
            <w:left w:val="none" w:sz="0" w:space="0" w:color="auto"/>
            <w:bottom w:val="none" w:sz="0" w:space="0" w:color="auto"/>
            <w:right w:val="none" w:sz="0" w:space="0" w:color="auto"/>
          </w:divBdr>
        </w:div>
        <w:div w:id="924150183">
          <w:marLeft w:val="0"/>
          <w:marRight w:val="0"/>
          <w:marTop w:val="0"/>
          <w:marBottom w:val="160"/>
          <w:divBdr>
            <w:top w:val="none" w:sz="0" w:space="0" w:color="auto"/>
            <w:left w:val="none" w:sz="0" w:space="0" w:color="auto"/>
            <w:bottom w:val="none" w:sz="0" w:space="0" w:color="auto"/>
            <w:right w:val="none" w:sz="0" w:space="0" w:color="auto"/>
          </w:divBdr>
        </w:div>
        <w:div w:id="1657027102">
          <w:marLeft w:val="0"/>
          <w:marRight w:val="0"/>
          <w:marTop w:val="0"/>
          <w:marBottom w:val="160"/>
          <w:divBdr>
            <w:top w:val="none" w:sz="0" w:space="0" w:color="auto"/>
            <w:left w:val="none" w:sz="0" w:space="0" w:color="auto"/>
            <w:bottom w:val="none" w:sz="0" w:space="0" w:color="auto"/>
            <w:right w:val="none" w:sz="0" w:space="0" w:color="auto"/>
          </w:divBdr>
        </w:div>
        <w:div w:id="906571165">
          <w:marLeft w:val="0"/>
          <w:marRight w:val="0"/>
          <w:marTop w:val="0"/>
          <w:marBottom w:val="160"/>
          <w:divBdr>
            <w:top w:val="none" w:sz="0" w:space="0" w:color="auto"/>
            <w:left w:val="none" w:sz="0" w:space="0" w:color="auto"/>
            <w:bottom w:val="none" w:sz="0" w:space="0" w:color="auto"/>
            <w:right w:val="none" w:sz="0" w:space="0" w:color="auto"/>
          </w:divBdr>
        </w:div>
      </w:divsChild>
    </w:div>
    <w:div w:id="196230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eanconference.weconnect.eu.com/wp-content/uploads/Youth-Event-at-EGC-2025-1.pdf" TargetMode="External"/><Relationship Id="rId3" Type="http://schemas.openxmlformats.org/officeDocument/2006/relationships/settings" Target="settings.xml"/><Relationship Id="rId7" Type="http://schemas.openxmlformats.org/officeDocument/2006/relationships/hyperlink" Target="https://europeanconference.weconnect.eu.com/?scLang=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opeanconference.weconnect.eu.com/wp-content/uploads/CALL_FOR_WORKSHOPS_BEST_PRACTICES_FINAL_fr.docx" TargetMode="External"/><Relationship Id="rId5" Type="http://schemas.openxmlformats.org/officeDocument/2006/relationships/hyperlink" Target="https://europeanconference.weconnect.eu.com/wagggs-conference-docum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Alhassan Soltan (Student)</dc:creator>
  <cp:keywords/>
  <dc:description/>
  <cp:lastModifiedBy>Alhassan Soltan (Student)</cp:lastModifiedBy>
  <cp:revision>2</cp:revision>
  <dcterms:created xsi:type="dcterms:W3CDTF">2025-04-23T09:26:00Z</dcterms:created>
  <dcterms:modified xsi:type="dcterms:W3CDTF">2025-04-23T09:26:00Z</dcterms:modified>
</cp:coreProperties>
</file>